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9D0FA" w14:textId="77777777" w:rsidR="002D6D50" w:rsidRPr="00204077" w:rsidRDefault="002D6D50" w:rsidP="00AC5A7D">
      <w:pPr>
        <w:tabs>
          <w:tab w:val="left" w:pos="3840"/>
        </w:tabs>
        <w:jc w:val="both"/>
        <w:rPr>
          <w:rFonts w:ascii="Arial" w:eastAsia="Times New Roman" w:hAnsi="Arial" w:cs="Arial"/>
          <w:b/>
          <w:bCs/>
        </w:rPr>
      </w:pPr>
    </w:p>
    <w:p w14:paraId="0482F4AB" w14:textId="77777777" w:rsidR="00AC5A7D" w:rsidRPr="00204077" w:rsidRDefault="00A27DC4" w:rsidP="00AC5A7D">
      <w:pPr>
        <w:jc w:val="center"/>
        <w:rPr>
          <w:rFonts w:ascii="Arial" w:hAnsi="Arial" w:cs="Arial"/>
          <w:b/>
          <w:bCs/>
          <w:sz w:val="24"/>
          <w:szCs w:val="24"/>
        </w:rPr>
      </w:pPr>
      <w:r w:rsidRPr="00204077">
        <w:rPr>
          <w:rFonts w:ascii="Arial" w:hAnsi="Arial" w:cs="Arial"/>
          <w:b/>
          <w:bCs/>
          <w:sz w:val="24"/>
          <w:szCs w:val="24"/>
        </w:rPr>
        <w:t xml:space="preserve">ÜST </w:t>
      </w:r>
      <w:r w:rsidR="00AC5A7D" w:rsidRPr="00204077">
        <w:rPr>
          <w:rFonts w:ascii="Arial" w:hAnsi="Arial" w:cs="Arial"/>
          <w:b/>
          <w:bCs/>
          <w:sz w:val="24"/>
          <w:szCs w:val="24"/>
        </w:rPr>
        <w:t>YÖNETİM</w:t>
      </w:r>
      <w:r w:rsidRPr="00204077">
        <w:rPr>
          <w:rFonts w:ascii="Arial" w:hAnsi="Arial" w:cs="Arial"/>
          <w:b/>
          <w:bCs/>
          <w:sz w:val="24"/>
          <w:szCs w:val="24"/>
        </w:rPr>
        <w:t>İN</w:t>
      </w:r>
      <w:r w:rsidR="00AC5A7D" w:rsidRPr="00204077">
        <w:rPr>
          <w:rFonts w:ascii="Arial" w:hAnsi="Arial" w:cs="Arial"/>
          <w:b/>
          <w:bCs/>
          <w:sz w:val="24"/>
          <w:szCs w:val="24"/>
        </w:rPr>
        <w:t xml:space="preserve"> TAAHHÜDÜ</w:t>
      </w:r>
    </w:p>
    <w:p w14:paraId="2EF1028A" w14:textId="2C4E4C94" w:rsidR="00AC5A7D" w:rsidRDefault="002C72F9" w:rsidP="00AC5A7D">
      <w:pPr>
        <w:rPr>
          <w:rFonts w:ascii="Arial" w:hAnsi="Arial" w:cs="Arial"/>
          <w:sz w:val="24"/>
          <w:szCs w:val="24"/>
        </w:rPr>
      </w:pPr>
      <w:r>
        <w:rPr>
          <w:rFonts w:ascii="Arial" w:hAnsi="Arial" w:cs="Arial"/>
          <w:sz w:val="24"/>
          <w:szCs w:val="24"/>
        </w:rPr>
        <w:t>FUBA MÜHENDİSLİK GÖZETİM VE BELGELENDİRME</w:t>
      </w:r>
      <w:r w:rsidR="00AC5A7D" w:rsidRPr="00204077">
        <w:rPr>
          <w:rFonts w:ascii="Arial" w:hAnsi="Arial" w:cs="Arial"/>
          <w:sz w:val="24"/>
          <w:szCs w:val="24"/>
        </w:rPr>
        <w:t>, perso</w:t>
      </w:r>
      <w:r w:rsidR="00363FE5" w:rsidRPr="00204077">
        <w:rPr>
          <w:rFonts w:ascii="Arial" w:hAnsi="Arial" w:cs="Arial"/>
          <w:sz w:val="24"/>
          <w:szCs w:val="24"/>
        </w:rPr>
        <w:t xml:space="preserve">nel belgelendirme faaliyetlerinin tüm aşamasında sürekli iyileştirme ilkesi çerçevesinde </w:t>
      </w:r>
      <w:r w:rsidR="00AC5A7D" w:rsidRPr="00204077">
        <w:rPr>
          <w:rFonts w:ascii="Arial" w:hAnsi="Arial" w:cs="Arial"/>
          <w:sz w:val="24"/>
          <w:szCs w:val="24"/>
        </w:rPr>
        <w:t xml:space="preserve">tarafsızlığını </w:t>
      </w:r>
      <w:r w:rsidR="00437B4B">
        <w:rPr>
          <w:rFonts w:ascii="Arial" w:hAnsi="Arial" w:cs="Arial"/>
          <w:sz w:val="24"/>
          <w:szCs w:val="24"/>
        </w:rPr>
        <w:t>muhafaza ettiğini,</w:t>
      </w:r>
    </w:p>
    <w:p w14:paraId="6EFB275F" w14:textId="71FC6B54" w:rsidR="009454BA" w:rsidRDefault="002C72F9" w:rsidP="009454BA">
      <w:pPr>
        <w:rPr>
          <w:rFonts w:ascii="Arial" w:hAnsi="Arial" w:cs="Arial"/>
          <w:sz w:val="24"/>
          <w:szCs w:val="24"/>
        </w:rPr>
      </w:pPr>
      <w:r>
        <w:rPr>
          <w:rFonts w:ascii="Arial" w:hAnsi="Arial" w:cs="Arial"/>
          <w:sz w:val="24"/>
          <w:szCs w:val="24"/>
        </w:rPr>
        <w:t>FUBA MÜHENDİSLİK GÖZETİM VE BELGELENDİRME</w:t>
      </w:r>
      <w:r w:rsidR="00AC5A7D" w:rsidRPr="00204077">
        <w:rPr>
          <w:rFonts w:ascii="Arial" w:hAnsi="Arial" w:cs="Arial"/>
          <w:sz w:val="24"/>
          <w:szCs w:val="24"/>
        </w:rPr>
        <w:t xml:space="preserve"> personel belgel</w:t>
      </w:r>
      <w:r w:rsidR="009454BA">
        <w:rPr>
          <w:rFonts w:ascii="Arial" w:hAnsi="Arial" w:cs="Arial"/>
          <w:sz w:val="24"/>
          <w:szCs w:val="24"/>
        </w:rPr>
        <w:t xml:space="preserve">endirme faaliyetlerini, </w:t>
      </w:r>
      <w:r w:rsidR="00AC5A7D" w:rsidRPr="00204077">
        <w:rPr>
          <w:rFonts w:ascii="Arial" w:hAnsi="Arial" w:cs="Arial"/>
          <w:sz w:val="24"/>
          <w:szCs w:val="24"/>
        </w:rPr>
        <w:t xml:space="preserve"> ulusal ve uluslararası standartlar çerçevesinde, eğitimli, tecrübeli ve yetenekli personel ile bağımsızlık, tarafsızlık, güvenilirlik ve gizlilik prensiplerini temel alara</w:t>
      </w:r>
      <w:r w:rsidR="009454BA">
        <w:rPr>
          <w:rFonts w:ascii="Arial" w:hAnsi="Arial" w:cs="Arial"/>
          <w:sz w:val="24"/>
          <w:szCs w:val="24"/>
        </w:rPr>
        <w:t>k gerçekleştirdiğini,</w:t>
      </w:r>
    </w:p>
    <w:p w14:paraId="34224D0A" w14:textId="773CB6B1" w:rsidR="009454BA" w:rsidRDefault="002C72F9" w:rsidP="009454BA">
      <w:pPr>
        <w:rPr>
          <w:rFonts w:ascii="Arial" w:hAnsi="Arial" w:cs="Arial"/>
          <w:sz w:val="24"/>
          <w:szCs w:val="24"/>
        </w:rPr>
      </w:pPr>
      <w:r>
        <w:rPr>
          <w:rFonts w:ascii="Arial" w:hAnsi="Arial" w:cs="Arial"/>
          <w:sz w:val="24"/>
          <w:szCs w:val="24"/>
        </w:rPr>
        <w:t>FUBA MÜHENDİSLİK GÖZETİM VE BELGELENDİRME</w:t>
      </w:r>
      <w:r w:rsidR="009454BA">
        <w:rPr>
          <w:rFonts w:ascii="Arial" w:hAnsi="Arial" w:cs="Arial"/>
          <w:sz w:val="24"/>
          <w:szCs w:val="24"/>
        </w:rPr>
        <w:t xml:space="preserve"> belgelendirme faaliyetlerine katılan bütün personel ve kurullarının, kararını hiçbir şahıs veya kurumun etkileyemeyeceğini,</w:t>
      </w:r>
    </w:p>
    <w:p w14:paraId="22F25745" w14:textId="77777777" w:rsidR="001626AB" w:rsidRDefault="003970F4" w:rsidP="009454BA">
      <w:pPr>
        <w:rPr>
          <w:rFonts w:ascii="Arial" w:hAnsi="Arial" w:cs="Arial"/>
          <w:sz w:val="24"/>
          <w:szCs w:val="24"/>
        </w:rPr>
      </w:pPr>
      <w:r>
        <w:rPr>
          <w:rFonts w:ascii="Arial" w:hAnsi="Arial" w:cs="Arial"/>
          <w:sz w:val="24"/>
          <w:szCs w:val="24"/>
        </w:rPr>
        <w:t>Başvuru sahiplerine ve adaylara sınav ve belgelendirme aşamalarında adil, eşitçil, dürüst ve yansız şekilde davranacağını,</w:t>
      </w:r>
    </w:p>
    <w:p w14:paraId="460AB55A" w14:textId="77777777" w:rsidR="003970F4" w:rsidRDefault="003970F4" w:rsidP="009454BA">
      <w:pPr>
        <w:rPr>
          <w:rFonts w:ascii="Arial" w:hAnsi="Arial" w:cs="Arial"/>
          <w:sz w:val="24"/>
          <w:szCs w:val="24"/>
        </w:rPr>
      </w:pPr>
      <w:r>
        <w:rPr>
          <w:rFonts w:ascii="Arial" w:hAnsi="Arial" w:cs="Arial"/>
          <w:sz w:val="24"/>
          <w:szCs w:val="24"/>
        </w:rPr>
        <w:t>Başvuru sahipleri, adaylar ve belgelendirilmiş kişilere ilişkin sahip olduğu bilgiler</w:t>
      </w:r>
      <w:r w:rsidR="006071D5">
        <w:rPr>
          <w:rFonts w:ascii="Arial" w:hAnsi="Arial" w:cs="Arial"/>
          <w:sz w:val="24"/>
          <w:szCs w:val="24"/>
        </w:rPr>
        <w:t>in ilgili kişi ve/veya kuruluşun yazılı izni olmadan üçüncü bir tarafa açıklanmayacağını, kanun, yönetmelik ve tebliğler gereği üçüncü taraflara açılması durumunda belgelendirilen kişi ve/veya kuruluş sağlanan bilgiler hakkında bilgilendirileceğini,</w:t>
      </w:r>
    </w:p>
    <w:p w14:paraId="23DC1BE2" w14:textId="120F731D" w:rsidR="006071D5" w:rsidRDefault="002C72F9" w:rsidP="006071D5">
      <w:pPr>
        <w:rPr>
          <w:rFonts w:ascii="Arial" w:hAnsi="Arial" w:cs="Arial"/>
          <w:sz w:val="24"/>
          <w:szCs w:val="24"/>
        </w:rPr>
      </w:pPr>
      <w:r>
        <w:rPr>
          <w:rFonts w:ascii="Arial" w:hAnsi="Arial" w:cs="Arial"/>
          <w:sz w:val="24"/>
          <w:szCs w:val="24"/>
        </w:rPr>
        <w:t>FUBA MÜHENDİSLİK GÖZETİM VE BELGELENDİRME</w:t>
      </w:r>
      <w:r w:rsidR="006071D5" w:rsidRPr="00204077">
        <w:rPr>
          <w:rFonts w:ascii="Arial" w:hAnsi="Arial" w:cs="Arial"/>
          <w:sz w:val="24"/>
          <w:szCs w:val="24"/>
        </w:rPr>
        <w:t>, çıkar çatışması olabilece</w:t>
      </w:r>
      <w:r w:rsidR="006071D5">
        <w:rPr>
          <w:rFonts w:ascii="Arial" w:hAnsi="Arial" w:cs="Arial"/>
          <w:sz w:val="24"/>
          <w:szCs w:val="24"/>
        </w:rPr>
        <w:t>k hususların kontrol edilmesini ve</w:t>
      </w:r>
      <w:r w:rsidR="006071D5" w:rsidRPr="00204077">
        <w:rPr>
          <w:rFonts w:ascii="Arial" w:hAnsi="Arial" w:cs="Arial"/>
          <w:sz w:val="24"/>
          <w:szCs w:val="24"/>
        </w:rPr>
        <w:t xml:space="preserve"> yönetilmesi</w:t>
      </w:r>
      <w:r w:rsidR="006071D5">
        <w:rPr>
          <w:rFonts w:ascii="Arial" w:hAnsi="Arial" w:cs="Arial"/>
          <w:sz w:val="24"/>
          <w:szCs w:val="24"/>
        </w:rPr>
        <w:t>ni sağlayacağını,</w:t>
      </w:r>
    </w:p>
    <w:p w14:paraId="4E266CF1" w14:textId="5AB8AFA4" w:rsidR="003970F4" w:rsidRPr="00204077" w:rsidRDefault="002C72F9" w:rsidP="009454BA">
      <w:pPr>
        <w:rPr>
          <w:rFonts w:ascii="Arial" w:hAnsi="Arial" w:cs="Arial"/>
          <w:sz w:val="24"/>
          <w:szCs w:val="24"/>
        </w:rPr>
      </w:pPr>
      <w:r>
        <w:rPr>
          <w:rFonts w:ascii="Arial" w:hAnsi="Arial" w:cs="Arial"/>
          <w:sz w:val="24"/>
          <w:szCs w:val="24"/>
        </w:rPr>
        <w:t>FUBA MÜHENDİSLİK GÖZETİM VE BELGELENDİRME</w:t>
      </w:r>
      <w:r w:rsidR="005055C5">
        <w:rPr>
          <w:rFonts w:ascii="Arial" w:hAnsi="Arial" w:cs="Arial"/>
          <w:sz w:val="24"/>
          <w:szCs w:val="24"/>
        </w:rPr>
        <w:t xml:space="preserve"> personeli için gerekli eğitimleri </w:t>
      </w:r>
      <w:r w:rsidR="005055C5" w:rsidRPr="00204077">
        <w:rPr>
          <w:rFonts w:ascii="Arial" w:hAnsi="Arial" w:cs="Arial"/>
          <w:sz w:val="24"/>
          <w:szCs w:val="24"/>
        </w:rPr>
        <w:t>düzenli ve planlı bir şekilde temin edeceğini</w:t>
      </w:r>
      <w:r w:rsidR="005055C5">
        <w:rPr>
          <w:rFonts w:ascii="Arial" w:hAnsi="Arial" w:cs="Arial"/>
          <w:sz w:val="24"/>
          <w:szCs w:val="24"/>
        </w:rPr>
        <w:t>,</w:t>
      </w:r>
    </w:p>
    <w:p w14:paraId="332E2A1A" w14:textId="77777777" w:rsidR="005055C5" w:rsidRDefault="00AC5A7D" w:rsidP="00AC5A7D">
      <w:pPr>
        <w:rPr>
          <w:rFonts w:ascii="Arial" w:hAnsi="Arial" w:cs="Arial"/>
          <w:sz w:val="24"/>
          <w:szCs w:val="24"/>
        </w:rPr>
      </w:pPr>
      <w:r w:rsidRPr="00204077">
        <w:rPr>
          <w:rFonts w:ascii="Arial" w:hAnsi="Arial" w:cs="Arial"/>
          <w:sz w:val="24"/>
          <w:szCs w:val="24"/>
        </w:rPr>
        <w:t>Personel belgelendirme hizmetlerinin, TÜRKAK ve MYK rehber dokümanları çerçevesinde, en iyi şekilde yürütülmesi, hizmet sunduğu kesimlerin sürekli memnuniyetinin sağlanması ve şikâyetlerin en alt düzeyde tutulabilmesi için gerekli bütün kaynakların sürekli olarak sağlanacağını</w:t>
      </w:r>
      <w:r w:rsidR="005055C5">
        <w:rPr>
          <w:rFonts w:ascii="Arial" w:hAnsi="Arial" w:cs="Arial"/>
          <w:sz w:val="24"/>
          <w:szCs w:val="24"/>
        </w:rPr>
        <w:t>,</w:t>
      </w:r>
    </w:p>
    <w:p w14:paraId="028C6FF4" w14:textId="118F858E" w:rsidR="005055C5" w:rsidRDefault="005055C5" w:rsidP="002C72F9">
      <w:pPr>
        <w:rPr>
          <w:rFonts w:ascii="Arial" w:hAnsi="Arial" w:cs="Arial"/>
          <w:sz w:val="24"/>
          <w:szCs w:val="24"/>
        </w:rPr>
      </w:pPr>
      <w:r>
        <w:rPr>
          <w:rFonts w:ascii="Arial" w:hAnsi="Arial" w:cs="Arial"/>
          <w:sz w:val="24"/>
          <w:szCs w:val="24"/>
        </w:rPr>
        <w:t>Beyan ve taahhüt ederiz.</w:t>
      </w:r>
      <w:r w:rsidR="00AC5A7D" w:rsidRPr="00204077">
        <w:rPr>
          <w:rFonts w:ascii="Arial" w:hAnsi="Arial" w:cs="Arial"/>
          <w:sz w:val="24"/>
          <w:szCs w:val="24"/>
        </w:rPr>
        <w:t xml:space="preserve">                                                          </w:t>
      </w:r>
      <w:r w:rsidR="0045200F" w:rsidRPr="00204077">
        <w:rPr>
          <w:rFonts w:ascii="Arial" w:hAnsi="Arial" w:cs="Arial"/>
          <w:sz w:val="24"/>
          <w:szCs w:val="24"/>
        </w:rPr>
        <w:t xml:space="preserve">              </w:t>
      </w:r>
    </w:p>
    <w:p w14:paraId="60AF8369" w14:textId="77777777" w:rsidR="005055C5" w:rsidRDefault="005055C5" w:rsidP="0045200F">
      <w:pPr>
        <w:jc w:val="right"/>
        <w:rPr>
          <w:rFonts w:ascii="Arial" w:hAnsi="Arial" w:cs="Arial"/>
          <w:sz w:val="24"/>
          <w:szCs w:val="24"/>
        </w:rPr>
      </w:pPr>
    </w:p>
    <w:p w14:paraId="66374958" w14:textId="77777777" w:rsidR="00E2214C" w:rsidRDefault="00AC5A7D" w:rsidP="00E2214C">
      <w:pPr>
        <w:ind w:left="5664"/>
        <w:jc w:val="center"/>
        <w:rPr>
          <w:rFonts w:ascii="Arial" w:hAnsi="Arial" w:cs="Arial"/>
          <w:sz w:val="24"/>
          <w:szCs w:val="24"/>
        </w:rPr>
      </w:pPr>
      <w:r w:rsidRPr="00204077">
        <w:rPr>
          <w:rFonts w:ascii="Arial" w:hAnsi="Arial" w:cs="Arial"/>
          <w:sz w:val="24"/>
          <w:szCs w:val="24"/>
        </w:rPr>
        <w:t>GENEL MÜDÜR</w:t>
      </w:r>
      <w:r w:rsidRPr="00204077">
        <w:rPr>
          <w:rFonts w:ascii="Arial" w:hAnsi="Arial" w:cs="Arial"/>
          <w:sz w:val="24"/>
          <w:szCs w:val="24"/>
        </w:rPr>
        <w:tab/>
      </w:r>
    </w:p>
    <w:p w14:paraId="48512D96" w14:textId="7B9DFAD1" w:rsidR="00AC5A7D" w:rsidRPr="00204077" w:rsidRDefault="00E2214C" w:rsidP="00E2214C">
      <w:pPr>
        <w:ind w:left="5664"/>
        <w:rPr>
          <w:rFonts w:ascii="Arial" w:hAnsi="Arial" w:cs="Arial"/>
          <w:sz w:val="24"/>
          <w:szCs w:val="24"/>
        </w:rPr>
      </w:pPr>
      <w:r>
        <w:rPr>
          <w:rFonts w:ascii="Arial" w:hAnsi="Arial" w:cs="Arial"/>
          <w:sz w:val="24"/>
          <w:szCs w:val="24"/>
        </w:rPr>
        <w:t xml:space="preserve">       </w:t>
      </w:r>
      <w:r w:rsidR="00F3114D">
        <w:rPr>
          <w:rFonts w:ascii="Arial" w:hAnsi="Arial" w:cs="Arial"/>
          <w:sz w:val="24"/>
          <w:szCs w:val="24"/>
        </w:rPr>
        <w:t xml:space="preserve">  </w:t>
      </w:r>
      <w:bookmarkStart w:id="0" w:name="_GoBack"/>
      <w:bookmarkEnd w:id="0"/>
      <w:r w:rsidR="00BF6A9B">
        <w:rPr>
          <w:rFonts w:ascii="Arial" w:hAnsi="Arial" w:cs="Arial"/>
          <w:sz w:val="24"/>
          <w:szCs w:val="24"/>
        </w:rPr>
        <w:t>Muzaffer ÖNDER</w:t>
      </w:r>
    </w:p>
    <w:p w14:paraId="6D4EA72F" w14:textId="77777777" w:rsidR="00CA55B3" w:rsidRPr="00204077" w:rsidRDefault="002D6D50" w:rsidP="00AC5A7D">
      <w:pPr>
        <w:spacing w:after="120" w:line="240" w:lineRule="auto"/>
        <w:ind w:right="-170"/>
        <w:jc w:val="center"/>
        <w:rPr>
          <w:rFonts w:ascii="Arial" w:eastAsia="Times New Roman" w:hAnsi="Arial" w:cs="Arial"/>
          <w:b/>
        </w:rPr>
      </w:pPr>
      <w:r w:rsidRPr="00204077">
        <w:rPr>
          <w:rFonts w:ascii="Arial" w:eastAsia="Times New Roman" w:hAnsi="Arial" w:cs="Arial"/>
          <w:b/>
        </w:rPr>
        <w:t xml:space="preserve">                                                                                   </w:t>
      </w:r>
      <w:r w:rsidR="00A93924" w:rsidRPr="00204077">
        <w:rPr>
          <w:rFonts w:ascii="Arial" w:eastAsia="Times New Roman" w:hAnsi="Arial" w:cs="Arial"/>
          <w:b/>
        </w:rPr>
        <w:t xml:space="preserve">         </w:t>
      </w:r>
    </w:p>
    <w:sectPr w:rsidR="00CA55B3" w:rsidRPr="00204077" w:rsidSect="00E2214C">
      <w:headerReference w:type="even" r:id="rId6"/>
      <w:headerReference w:type="default" r:id="rId7"/>
      <w:footerReference w:type="even" r:id="rId8"/>
      <w:footerReference w:type="default" r:id="rId9"/>
      <w:headerReference w:type="first" r:id="rId10"/>
      <w:footerReference w:type="first" r:id="rId11"/>
      <w:pgSz w:w="11906" w:h="16838"/>
      <w:pgMar w:top="1418" w:right="1418" w:bottom="1418" w:left="1418"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29A23" w14:textId="77777777" w:rsidR="000A0C58" w:rsidRDefault="000A0C58" w:rsidP="00463E6B">
      <w:pPr>
        <w:spacing w:after="0" w:line="240" w:lineRule="auto"/>
      </w:pPr>
      <w:r>
        <w:separator/>
      </w:r>
    </w:p>
  </w:endnote>
  <w:endnote w:type="continuationSeparator" w:id="0">
    <w:p w14:paraId="131C4823" w14:textId="77777777" w:rsidR="000A0C58" w:rsidRDefault="000A0C58" w:rsidP="00463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3588A" w14:textId="77777777" w:rsidR="00094F54" w:rsidRDefault="00094F5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F5DA0" w14:textId="591B4A95" w:rsidR="00AC5A7D" w:rsidRDefault="002C72F9" w:rsidP="00AC5A7D">
    <w:pPr>
      <w:tabs>
        <w:tab w:val="left" w:pos="2295"/>
      </w:tabs>
      <w:contextualSpacing/>
      <w:jc w:val="center"/>
      <w:rPr>
        <w:rFonts w:ascii="Arial" w:hAnsi="Arial" w:cs="Arial"/>
        <w:b/>
        <w:sz w:val="16"/>
      </w:rPr>
    </w:pPr>
    <w:r>
      <w:rPr>
        <w:rFonts w:ascii="Arial" w:hAnsi="Arial" w:cs="Arial"/>
        <w:b/>
        <w:sz w:val="16"/>
      </w:rPr>
      <w:t>FUBA MÜHENDİSLİK GÖZETİM VE BELGELENDİRME</w:t>
    </w:r>
    <w:r w:rsidR="00AC5A7D" w:rsidRPr="00371A6D">
      <w:rPr>
        <w:rFonts w:ascii="Arial" w:hAnsi="Arial" w:cs="Arial"/>
        <w:b/>
        <w:sz w:val="16"/>
      </w:rPr>
      <w:t xml:space="preserve"> </w:t>
    </w:r>
    <w:r w:rsidR="00094F54">
      <w:rPr>
        <w:rFonts w:ascii="Arial" w:hAnsi="Arial" w:cs="Arial"/>
        <w:b/>
        <w:sz w:val="16"/>
      </w:rPr>
      <w:t xml:space="preserve">TİC. </w:t>
    </w:r>
    <w:r w:rsidR="00AC5A7D" w:rsidRPr="00371A6D">
      <w:rPr>
        <w:rFonts w:ascii="Arial" w:hAnsi="Arial" w:cs="Arial"/>
        <w:b/>
        <w:sz w:val="16"/>
      </w:rPr>
      <w:t>LTD.</w:t>
    </w:r>
    <w:r w:rsidR="00094F54">
      <w:rPr>
        <w:rFonts w:ascii="Arial" w:hAnsi="Arial" w:cs="Arial"/>
        <w:b/>
        <w:sz w:val="16"/>
      </w:rPr>
      <w:t xml:space="preserve"> </w:t>
    </w:r>
    <w:r w:rsidR="00AC5A7D" w:rsidRPr="00371A6D">
      <w:rPr>
        <w:rFonts w:ascii="Arial" w:hAnsi="Arial" w:cs="Arial"/>
        <w:b/>
        <w:sz w:val="16"/>
      </w:rPr>
      <w:t>ŞTİ</w:t>
    </w:r>
    <w:r w:rsidR="00094F54">
      <w:rPr>
        <w:rFonts w:ascii="Arial" w:hAnsi="Arial" w:cs="Arial"/>
        <w:b/>
        <w:sz w:val="16"/>
      </w:rPr>
      <w:t>.</w:t>
    </w:r>
  </w:p>
  <w:p w14:paraId="11FBD36C" w14:textId="04EA8106" w:rsidR="002C72F9" w:rsidRDefault="002C72F9" w:rsidP="00AC5A7D">
    <w:pPr>
      <w:tabs>
        <w:tab w:val="left" w:pos="2295"/>
      </w:tabs>
      <w:contextualSpacing/>
      <w:jc w:val="center"/>
      <w:rPr>
        <w:rFonts w:ascii="Arial" w:hAnsi="Arial" w:cs="Arial"/>
        <w:b/>
        <w:sz w:val="16"/>
      </w:rPr>
    </w:pPr>
  </w:p>
  <w:p w14:paraId="3364774B" w14:textId="77777777" w:rsidR="002C72F9" w:rsidRPr="00371A6D" w:rsidRDefault="002C72F9" w:rsidP="00AC5A7D">
    <w:pPr>
      <w:tabs>
        <w:tab w:val="left" w:pos="2295"/>
      </w:tabs>
      <w:contextualSpacing/>
      <w:jc w:val="center"/>
      <w:rPr>
        <w:rFonts w:ascii="Arial" w:hAnsi="Arial" w:cs="Arial"/>
        <w:b/>
        <w:sz w:val="16"/>
      </w:rPr>
    </w:pPr>
  </w:p>
  <w:p w14:paraId="18E4E7F2" w14:textId="7E91BB30" w:rsidR="00AC5A7D" w:rsidRPr="00AC5A7D" w:rsidRDefault="00AC5A7D" w:rsidP="00AC5A7D">
    <w:pPr>
      <w:tabs>
        <w:tab w:val="left" w:pos="2295"/>
      </w:tabs>
      <w:contextualSpacing/>
      <w:rPr>
        <w:rFonts w:ascii="Trebuchet MS" w:hAnsi="Trebuchet MS"/>
        <w:sz w:val="16"/>
        <w:szCs w:val="16"/>
      </w:rPr>
    </w:pPr>
    <w:r>
      <w:rPr>
        <w:rFonts w:ascii="Trebuchet MS" w:hAnsi="Trebuchet MS"/>
        <w:sz w:val="16"/>
        <w:szCs w:val="16"/>
      </w:rPr>
      <w:t>FR-08</w:t>
    </w:r>
    <w:r w:rsidR="004671C2">
      <w:rPr>
        <w:rFonts w:ascii="Trebuchet MS" w:hAnsi="Trebuchet MS"/>
        <w:sz w:val="16"/>
        <w:szCs w:val="16"/>
      </w:rPr>
      <w:t>/0</w:t>
    </w:r>
    <w:r w:rsidR="002C72F9">
      <w:rPr>
        <w:rFonts w:ascii="Trebuchet MS" w:hAnsi="Trebuchet MS"/>
        <w:sz w:val="16"/>
        <w:szCs w:val="16"/>
      </w:rPr>
      <w:t>1</w:t>
    </w:r>
    <w:r>
      <w:rPr>
        <w:rFonts w:ascii="Trebuchet MS" w:hAnsi="Trebuchet MS"/>
        <w:sz w:val="16"/>
        <w:szCs w:val="16"/>
      </w:rPr>
      <w:t>/</w:t>
    </w:r>
    <w:r w:rsidR="002C72F9">
      <w:rPr>
        <w:rFonts w:ascii="Trebuchet MS" w:hAnsi="Trebuchet MS"/>
        <w:sz w:val="16"/>
        <w:szCs w:val="16"/>
      </w:rPr>
      <w:t>10</w:t>
    </w:r>
    <w:r w:rsidR="004671C2">
      <w:rPr>
        <w:rFonts w:ascii="Trebuchet MS" w:hAnsi="Trebuchet MS"/>
        <w:sz w:val="16"/>
        <w:szCs w:val="16"/>
      </w:rPr>
      <w:t>.</w:t>
    </w:r>
    <w:r w:rsidR="002C72F9">
      <w:rPr>
        <w:rFonts w:ascii="Trebuchet MS" w:hAnsi="Trebuchet MS"/>
        <w:sz w:val="16"/>
        <w:szCs w:val="16"/>
      </w:rPr>
      <w:t>12</w:t>
    </w:r>
    <w:r w:rsidR="004671C2">
      <w:rPr>
        <w:rFonts w:ascii="Trebuchet MS" w:hAnsi="Trebuchet MS"/>
        <w:sz w:val="16"/>
        <w:szCs w:val="16"/>
      </w:rPr>
      <w:t>.202</w:t>
    </w:r>
    <w:r w:rsidR="002C72F9">
      <w:rPr>
        <w:rFonts w:ascii="Trebuchet MS" w:hAnsi="Trebuchet MS"/>
        <w:sz w:val="16"/>
        <w:szCs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955F4" w14:textId="77777777" w:rsidR="00094F54" w:rsidRDefault="00094F5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8D3BF" w14:textId="77777777" w:rsidR="000A0C58" w:rsidRDefault="000A0C58" w:rsidP="00463E6B">
      <w:pPr>
        <w:spacing w:after="0" w:line="240" w:lineRule="auto"/>
      </w:pPr>
      <w:r>
        <w:separator/>
      </w:r>
    </w:p>
  </w:footnote>
  <w:footnote w:type="continuationSeparator" w:id="0">
    <w:p w14:paraId="3A21EFFE" w14:textId="77777777" w:rsidR="000A0C58" w:rsidRDefault="000A0C58" w:rsidP="00463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E47A1" w14:textId="77777777" w:rsidR="00094F54" w:rsidRDefault="00094F5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0396A" w14:textId="7EDD1E7F" w:rsidR="00463E6B" w:rsidRPr="00AC5A7D" w:rsidRDefault="002C72F9" w:rsidP="00AC5A7D">
    <w:pPr>
      <w:pStyle w:val="stBilgi"/>
    </w:pPr>
    <w:r>
      <w:rPr>
        <w:noProof/>
      </w:rPr>
      <w:drawing>
        <wp:inline distT="0" distB="0" distL="0" distR="0" wp14:anchorId="0F99D9AD" wp14:editId="01117A70">
          <wp:extent cx="3016331" cy="100981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4220" cy="105263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A4768" w14:textId="77777777" w:rsidR="00094F54" w:rsidRDefault="00094F54">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63E6B"/>
    <w:rsid w:val="000738AD"/>
    <w:rsid w:val="00094F54"/>
    <w:rsid w:val="000A0C58"/>
    <w:rsid w:val="000F48F7"/>
    <w:rsid w:val="001626AB"/>
    <w:rsid w:val="00185E24"/>
    <w:rsid w:val="00204077"/>
    <w:rsid w:val="00231B71"/>
    <w:rsid w:val="002B11ED"/>
    <w:rsid w:val="002C72F9"/>
    <w:rsid w:val="002D6D50"/>
    <w:rsid w:val="0035070D"/>
    <w:rsid w:val="00363FE5"/>
    <w:rsid w:val="003970F4"/>
    <w:rsid w:val="0040477A"/>
    <w:rsid w:val="00405BC7"/>
    <w:rsid w:val="00415A37"/>
    <w:rsid w:val="00437B4B"/>
    <w:rsid w:val="0045200F"/>
    <w:rsid w:val="00463E6B"/>
    <w:rsid w:val="004671C2"/>
    <w:rsid w:val="004A52E4"/>
    <w:rsid w:val="005055C5"/>
    <w:rsid w:val="006071D5"/>
    <w:rsid w:val="006630BC"/>
    <w:rsid w:val="00764031"/>
    <w:rsid w:val="00767578"/>
    <w:rsid w:val="00817937"/>
    <w:rsid w:val="008C2B14"/>
    <w:rsid w:val="008F22FF"/>
    <w:rsid w:val="00900283"/>
    <w:rsid w:val="009454BA"/>
    <w:rsid w:val="0096347D"/>
    <w:rsid w:val="009F619C"/>
    <w:rsid w:val="00A05A1C"/>
    <w:rsid w:val="00A27DC4"/>
    <w:rsid w:val="00A93924"/>
    <w:rsid w:val="00AC5A7D"/>
    <w:rsid w:val="00BA6943"/>
    <w:rsid w:val="00BF6A9B"/>
    <w:rsid w:val="00BF6F9C"/>
    <w:rsid w:val="00C61C05"/>
    <w:rsid w:val="00CA55B3"/>
    <w:rsid w:val="00CD2A04"/>
    <w:rsid w:val="00D07A61"/>
    <w:rsid w:val="00DE7FC9"/>
    <w:rsid w:val="00E2214C"/>
    <w:rsid w:val="00EB077D"/>
    <w:rsid w:val="00F2061A"/>
    <w:rsid w:val="00F311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62432"/>
  <w15:docId w15:val="{C7C87CA1-831E-486C-958D-8DAD10FF9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94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63E6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63E6B"/>
  </w:style>
  <w:style w:type="paragraph" w:styleId="AltBilgi">
    <w:name w:val="footer"/>
    <w:basedOn w:val="Normal"/>
    <w:link w:val="AltBilgiChar"/>
    <w:unhideWhenUsed/>
    <w:rsid w:val="00463E6B"/>
    <w:pPr>
      <w:tabs>
        <w:tab w:val="center" w:pos="4536"/>
        <w:tab w:val="right" w:pos="9072"/>
      </w:tabs>
      <w:spacing w:after="0" w:line="240" w:lineRule="auto"/>
    </w:pPr>
  </w:style>
  <w:style w:type="character" w:customStyle="1" w:styleId="AltBilgiChar">
    <w:name w:val="Alt Bilgi Char"/>
    <w:basedOn w:val="VarsaylanParagrafYazTipi"/>
    <w:link w:val="AltBilgi"/>
    <w:rsid w:val="00463E6B"/>
  </w:style>
  <w:style w:type="paragraph" w:styleId="BalonMetni">
    <w:name w:val="Balloon Text"/>
    <w:basedOn w:val="Normal"/>
    <w:link w:val="BalonMetniChar"/>
    <w:uiPriority w:val="99"/>
    <w:semiHidden/>
    <w:unhideWhenUsed/>
    <w:rsid w:val="00463E6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63E6B"/>
    <w:rPr>
      <w:rFonts w:ascii="Tahoma" w:hAnsi="Tahoma" w:cs="Tahoma"/>
      <w:sz w:val="16"/>
      <w:szCs w:val="16"/>
    </w:rPr>
  </w:style>
  <w:style w:type="character" w:styleId="Kpr">
    <w:name w:val="Hyperlink"/>
    <w:basedOn w:val="VarsaylanParagrafYazTipi"/>
    <w:uiPriority w:val="99"/>
    <w:unhideWhenUsed/>
    <w:rsid w:val="00415A37"/>
    <w:rPr>
      <w:color w:val="0000FF" w:themeColor="hyperlink"/>
      <w:u w:val="single"/>
    </w:rPr>
  </w:style>
  <w:style w:type="table" w:styleId="TabloKlavuzu">
    <w:name w:val="Table Grid"/>
    <w:basedOn w:val="NormalTablo"/>
    <w:uiPriority w:val="59"/>
    <w:rsid w:val="00415A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314</TotalTime>
  <Pages>1</Pages>
  <Words>277</Words>
  <Characters>1579</Characters>
  <Application>Microsoft Office Word</Application>
  <DocSecurity>0</DocSecurity>
  <Lines>13</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GINAN</dc:creator>
  <cp:lastModifiedBy>AS-1</cp:lastModifiedBy>
  <cp:revision>23</cp:revision>
  <dcterms:created xsi:type="dcterms:W3CDTF">2014-04-09T14:16:00Z</dcterms:created>
  <dcterms:modified xsi:type="dcterms:W3CDTF">2026-09-05T10:22:00Z</dcterms:modified>
</cp:coreProperties>
</file>