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222" w:type="dxa"/>
        <w:jc w:val="center"/>
        <w:tblLook w:val="0000" w:firstRow="0" w:lastRow="0" w:firstColumn="0" w:lastColumn="0" w:noHBand="0" w:noVBand="0"/>
      </w:tblPr>
      <w:tblGrid>
        <w:gridCol w:w="2530"/>
        <w:gridCol w:w="8692"/>
      </w:tblGrid>
      <w:tr w:rsidR="00702D7B" w:rsidRPr="007C1B7B" w:rsidTr="005829B4">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ROGRAMIN ADI</w:t>
            </w:r>
          </w:p>
        </w:tc>
        <w:tc>
          <w:tcPr>
            <w:tcW w:w="8692" w:type="dxa"/>
            <w:shd w:val="clear" w:color="auto" w:fill="D9D9D9" w:themeFill="background1" w:themeFillShade="D9"/>
          </w:tcPr>
          <w:p w:rsidR="00702D7B" w:rsidRPr="007C1B7B" w:rsidRDefault="00E51733" w:rsidP="00366B74">
            <w:pPr>
              <w:pStyle w:val="Default"/>
              <w:jc w:val="both"/>
              <w:cnfStyle w:val="000000100000" w:firstRow="0" w:lastRow="0" w:firstColumn="0" w:lastColumn="0" w:oddVBand="0" w:evenVBand="0" w:oddHBand="1" w:evenHBand="0" w:firstRowFirstColumn="0" w:firstRowLastColumn="0" w:lastRowFirstColumn="0" w:lastRowLastColumn="0"/>
            </w:pPr>
            <w:r>
              <w:t>11UY0013-3 Rev 03 Endüstriyel Boru Montajcısı</w:t>
            </w:r>
            <w:r w:rsidR="003A37DD" w:rsidRPr="007C1B7B">
              <w:t xml:space="preserve"> </w:t>
            </w:r>
            <w:r w:rsidR="0030293B" w:rsidRPr="007C1B7B">
              <w:t>Belgelendirme Programı</w:t>
            </w:r>
          </w:p>
        </w:tc>
      </w:tr>
      <w:tr w:rsidR="00702D7B" w:rsidRPr="007C1B7B" w:rsidTr="005829B4">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PROGRAMIN KODU</w:t>
            </w:r>
          </w:p>
        </w:tc>
        <w:tc>
          <w:tcPr>
            <w:tcW w:w="8692" w:type="dxa"/>
          </w:tcPr>
          <w:p w:rsidR="00702D7B" w:rsidRPr="007C1B7B" w:rsidRDefault="00121A27"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BP-0</w:t>
            </w:r>
            <w:r w:rsidR="00E51733">
              <w:rPr>
                <w:rFonts w:ascii="Times New Roman" w:hAnsi="Times New Roman" w:cs="Times New Roman"/>
                <w:sz w:val="24"/>
                <w:szCs w:val="24"/>
              </w:rPr>
              <w:t>8</w:t>
            </w:r>
          </w:p>
        </w:tc>
      </w:tr>
      <w:tr w:rsidR="00702D7B" w:rsidRPr="007C1B7B" w:rsidTr="005829B4">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7C1B7B" w:rsidRDefault="00702D7B" w:rsidP="009933CE">
            <w:pPr>
              <w:jc w:val="both"/>
              <w:rPr>
                <w:rFonts w:ascii="Times New Roman" w:hAnsi="Times New Roman" w:cs="Times New Roman"/>
                <w:sz w:val="24"/>
                <w:szCs w:val="24"/>
              </w:rPr>
            </w:pPr>
            <w:r w:rsidRPr="007C1B7B">
              <w:rPr>
                <w:rFonts w:ascii="Times New Roman" w:hAnsi="Times New Roman" w:cs="Times New Roman"/>
                <w:sz w:val="24"/>
                <w:szCs w:val="24"/>
              </w:rPr>
              <w:t>SEVİYE</w:t>
            </w:r>
          </w:p>
        </w:tc>
        <w:tc>
          <w:tcPr>
            <w:tcW w:w="8692" w:type="dxa"/>
            <w:shd w:val="clear" w:color="auto" w:fill="D9D9D9" w:themeFill="background1" w:themeFillShade="D9"/>
          </w:tcPr>
          <w:p w:rsidR="00702D7B" w:rsidRPr="007C1B7B" w:rsidRDefault="003A37DD" w:rsidP="009933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3</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7C1B7B" w:rsidTr="005829B4">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1.AMAÇ</w:t>
            </w:r>
          </w:p>
        </w:tc>
        <w:tc>
          <w:tcPr>
            <w:tcW w:w="8775" w:type="dxa"/>
            <w:shd w:val="clear" w:color="auto" w:fill="D9D9D9" w:themeFill="background1" w:themeFillShade="D9"/>
            <w:vAlign w:val="center"/>
          </w:tcPr>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Bu ulusal program,</w:t>
            </w:r>
            <w:r w:rsidR="003A37DD" w:rsidRPr="007C1B7B">
              <w:t xml:space="preserve">  </w:t>
            </w:r>
            <w:r w:rsidR="007147DD">
              <w:t xml:space="preserve"> </w:t>
            </w:r>
            <w:r w:rsidR="007147DD">
              <w:t>Endüstriyel Boru Montajcısı</w:t>
            </w:r>
            <w:r w:rsidR="007147DD" w:rsidRPr="007C1B7B">
              <w:t xml:space="preserve"> </w:t>
            </w:r>
            <w:r w:rsidR="003A37DD" w:rsidRPr="007C1B7B">
              <w:t xml:space="preserve">mesleğinin eğitimini almış ve nitelik kazandırılmış kişiler (personel) tarafından yürütülmesi ve ilgili mesleki çalışmalarda kalitenin artırılması için; </w:t>
            </w:r>
          </w:p>
          <w:p w:rsidR="00295CDE"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sahip olması gereken nitelikleri, bilgi, beceri ve yetkinlikleri tanımlamak,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Adayların, geçerli ve güvenilir bir belge ile mesleki yeterliliğini kanıtlamasına olanak sağlamak</w:t>
            </w:r>
          </w:p>
          <w:p w:rsidR="00B55AD1" w:rsidRPr="007C1B7B" w:rsidRDefault="00B55AD1"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r w:rsidR="003A37DD" w:rsidRPr="007C1B7B">
              <w:t xml:space="preserve"> Eğitim sistemine, sınav ve belgelendirme kuruluşlarına referans ve kaynak oluşturmak amacıyla hazırlanmıştır.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2.ŞARTLAR</w:t>
            </w:r>
          </w:p>
        </w:tc>
        <w:tc>
          <w:tcPr>
            <w:tcW w:w="8775" w:type="dxa"/>
            <w:vAlign w:val="center"/>
          </w:tcPr>
          <w:p w:rsidR="00521F48" w:rsidRPr="007C1B7B" w:rsidRDefault="00521F48"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3.ÖLÇME DEĞERLENDİRME</w:t>
            </w:r>
          </w:p>
        </w:tc>
        <w:tc>
          <w:tcPr>
            <w:tcW w:w="8775" w:type="dxa"/>
            <w:shd w:val="clear" w:color="auto" w:fill="D9D9D9" w:themeFill="background1" w:themeFillShade="D9"/>
            <w:vAlign w:val="center"/>
          </w:tcPr>
          <w:p w:rsidR="00F26313"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Mesleki Yeterlilik Belgesini elde etmek isteyen adaylar birimlerde tanımlanan sınavlara tabi tutulur. Adayların yeterlilik belgesini alabilmeleri için birimlerde tanımlanan sınavlardan başarılı olmaları şartı vardır.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Yeterlilik birimlerindeki teorik ve performansa dayalı sınavlar, her bir birim için ayrı ayrı yapılabileceği gibi birlikte de yapılabilir. Ancak her birimin değerlendirmesi bağımsız yapılmalıdır.</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3.1. Yazılı Sınav</w:t>
            </w:r>
          </w:p>
        </w:tc>
        <w:tc>
          <w:tcPr>
            <w:tcW w:w="8775" w:type="dxa"/>
            <w:vAlign w:val="center"/>
          </w:tcPr>
          <w:p w:rsidR="00366B74" w:rsidRPr="007C1B7B" w:rsidRDefault="00295CDE"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Başvurus</w:t>
            </w:r>
            <w:r w:rsidR="00D30258" w:rsidRPr="007C1B7B">
              <w:rPr>
                <w:rFonts w:ascii="Times New Roman" w:hAnsi="Times New Roman" w:cs="Times New Roman"/>
                <w:sz w:val="24"/>
                <w:szCs w:val="24"/>
              </w:rPr>
              <w:t xml:space="preserve">u alınan adaylar, </w:t>
            </w:r>
            <w:r w:rsidR="005829B4" w:rsidRPr="007C1B7B">
              <w:rPr>
                <w:rFonts w:ascii="Times New Roman" w:hAnsi="Times New Roman" w:cs="Times New Roman"/>
                <w:sz w:val="24"/>
                <w:szCs w:val="24"/>
              </w:rPr>
              <w:t>FUBA BELGELENDİRME’ nin</w:t>
            </w:r>
            <w:r w:rsidRPr="007C1B7B">
              <w:rPr>
                <w:rFonts w:ascii="Times New Roman" w:hAnsi="Times New Roman" w:cs="Times New Roman"/>
                <w:sz w:val="24"/>
                <w:szCs w:val="24"/>
              </w:rPr>
              <w:t xml:space="preserve"> tayin ettiği sınav yerlerinde sınava girerler.</w:t>
            </w:r>
            <w:r w:rsidR="00535B19" w:rsidRPr="007C1B7B">
              <w:rPr>
                <w:rFonts w:ascii="Times New Roman" w:hAnsi="Times New Roman" w:cs="Times New Roman"/>
                <w:sz w:val="24"/>
                <w:szCs w:val="24"/>
              </w:rPr>
              <w:t xml:space="preserve"> </w:t>
            </w:r>
          </w:p>
          <w:p w:rsidR="00366B74" w:rsidRPr="007C1B7B" w:rsidRDefault="00366B74"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w:t>
            </w:r>
            <w:r w:rsidR="003A37DD" w:rsidRPr="007C1B7B">
              <w:t>A1 birimine yönelik teorik sınav Ek A1-2’de yer alan “Bilgiler” kontrol listesine göre gerçekleştirilir. Teorik sınavda adaylara en az 2</w:t>
            </w:r>
            <w:r w:rsidR="007147DD">
              <w:t>5</w:t>
            </w:r>
            <w:r w:rsidR="003A37DD" w:rsidRPr="007C1B7B">
              <w:t xml:space="preserve">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A1-2) ölçmelidir.</w:t>
            </w:r>
          </w:p>
          <w:p w:rsidR="00366B74" w:rsidRPr="007C1B7B" w:rsidRDefault="00366B74"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29617D" w:rsidRPr="007C1B7B" w:rsidRDefault="00366B74"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w:t>
            </w:r>
            <w:r w:rsidR="003A37DD" w:rsidRPr="007C1B7B">
              <w:t xml:space="preserve">B1 birimine yönelik teorik sınav Ek B1-2’de yer alan “Bilgiler” kontrol listesine göre gerçekleştirilir. Teorik sınavda adaylara en az </w:t>
            </w:r>
            <w:r w:rsidR="007147DD">
              <w:t>10</w:t>
            </w:r>
            <w:r w:rsidR="003A37DD" w:rsidRPr="007C1B7B">
              <w:t xml:space="preserve">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B1-2) ölçmelidir.</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(T1) B2 birimine yönelik teorik sınav Ek B2-2’de yer alan “Bilgiler” kontrol listesine göre gerçekleştirilir. Teorik sınavda adaylara en az 20 soruluk 4 seçenekli çoktan seçmeli ve her biri eşit puan değerinde yazılı sınav uygulanmalıdır. Çoktan seçmeli </w:t>
            </w:r>
            <w:r w:rsidRPr="007C1B7B">
              <w:lastRenderedPageBreak/>
              <w:t>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B2-2) ölçmelidir.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 xml:space="preserve">3.2. </w:t>
            </w:r>
            <w:r w:rsidR="00D80511" w:rsidRPr="007C1B7B">
              <w:rPr>
                <w:rFonts w:ascii="Times New Roman" w:hAnsi="Times New Roman" w:cs="Times New Roman"/>
                <w:sz w:val="24"/>
                <w:szCs w:val="24"/>
              </w:rPr>
              <w:t>Uygulama Sınavı</w:t>
            </w:r>
          </w:p>
        </w:tc>
        <w:tc>
          <w:tcPr>
            <w:tcW w:w="8775" w:type="dxa"/>
            <w:shd w:val="clear" w:color="auto" w:fill="D9D9D9" w:themeFill="background1" w:themeFillShade="D9"/>
            <w:vAlign w:val="center"/>
          </w:tcPr>
          <w:p w:rsidR="00366B74" w:rsidRPr="007C1B7B" w:rsidRDefault="00366B74" w:rsidP="005829B4">
            <w:pPr>
              <w:pStyle w:val="Default"/>
              <w:cnfStyle w:val="000000100000" w:firstRow="0" w:lastRow="0" w:firstColumn="0" w:lastColumn="0" w:oddVBand="0" w:evenVBand="0" w:oddHBand="1" w:evenHBand="0" w:firstRowFirstColumn="0" w:firstRowLastColumn="0" w:lastRowFirstColumn="0" w:lastRowLastColumn="0"/>
            </w:pPr>
            <w:r w:rsidRPr="007C1B7B">
              <w:t xml:space="preserve">(P1) </w:t>
            </w:r>
            <w:r w:rsidR="003A37DD" w:rsidRPr="007C1B7B">
              <w:t>B1 birimine yönelik performansa dayalı sınav Ek B1-2’de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B1-2) tamamı performansa dayalı sınav ile ölçülmelidir.</w:t>
            </w: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p>
          <w:p w:rsidR="003A37DD"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(P1) B2 birimine yönelik performansa dayalı sınav Ek B2-3’de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B2-3) tamamı performansa dayalı sınav ile ölçülmelidir.</w:t>
            </w:r>
          </w:p>
          <w:p w:rsidR="00742435" w:rsidRPr="007C1B7B" w:rsidRDefault="00742435" w:rsidP="005829B4">
            <w:pPr>
              <w:pStyle w:val="Default"/>
              <w:cnfStyle w:val="000000100000" w:firstRow="0" w:lastRow="0" w:firstColumn="0" w:lastColumn="0" w:oddVBand="0" w:evenVBand="0" w:oddHBand="1" w:evenHBand="0" w:firstRowFirstColumn="0" w:firstRowLastColumn="0" w:lastRowFirstColumn="0" w:lastRowLastColumn="0"/>
            </w:pPr>
          </w:p>
          <w:p w:rsidR="00295CDE" w:rsidRPr="007C1B7B" w:rsidRDefault="00D30258"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Not: </w:t>
            </w:r>
            <w:r w:rsidR="003A37DD" w:rsidRPr="007C1B7B">
              <w:rPr>
                <w:rFonts w:ascii="Times New Roman" w:hAnsi="Times New Roman" w:cs="Times New Roman"/>
                <w:sz w:val="24"/>
                <w:szCs w:val="24"/>
              </w:rPr>
              <w:t xml:space="preserve"> Birim için öngörülen sınavların geçerlilik süresi sınavın başarıldığı tarihten itibaren 1 yıldır. Birimin elde edilebilmesi için başarılan sınav tarihleri arasındaki süre farkı bir yılı geçemez.</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4.BELGE GEÇERLİLİK SÜRESİ</w:t>
            </w:r>
          </w:p>
        </w:tc>
        <w:tc>
          <w:tcPr>
            <w:tcW w:w="8775" w:type="dxa"/>
            <w:vAlign w:val="center"/>
          </w:tcPr>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Yeterlilik belgesinin geçerlilik süresi 5 yıldır.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r w:rsidRPr="007C1B7B">
              <w:rPr>
                <w:rFonts w:ascii="Times New Roman" w:hAnsi="Times New Roman" w:cs="Times New Roman"/>
                <w:sz w:val="24"/>
                <w:szCs w:val="24"/>
              </w:rPr>
              <w:t>5.GÖZETİM SIKLIĞI</w:t>
            </w:r>
          </w:p>
        </w:tc>
        <w:tc>
          <w:tcPr>
            <w:tcW w:w="8775" w:type="dxa"/>
            <w:shd w:val="clear" w:color="auto" w:fill="D9D9D9" w:themeFill="background1" w:themeFillShade="D9"/>
            <w:vAlign w:val="center"/>
          </w:tcPr>
          <w:p w:rsidR="00295CDE" w:rsidRPr="007C1B7B" w:rsidRDefault="007C0298" w:rsidP="005829B4">
            <w:pPr>
              <w:pStyle w:val="Default"/>
              <w:cnfStyle w:val="000000100000" w:firstRow="0" w:lastRow="0" w:firstColumn="0" w:lastColumn="0" w:oddVBand="0" w:evenVBand="0" w:oddHBand="1" w:evenHBand="0" w:firstRowFirstColumn="0" w:firstRowLastColumn="0" w:lastRowFirstColumn="0" w:lastRowLastColumn="0"/>
            </w:pPr>
            <w:r w:rsidRPr="007C1B7B">
              <w:t>-</w:t>
            </w:r>
          </w:p>
        </w:tc>
      </w:tr>
      <w:tr w:rsidR="00295CDE" w:rsidRPr="007C1B7B" w:rsidTr="005829B4">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5417E9" w:rsidP="005829B4">
            <w:pPr>
              <w:rPr>
                <w:rFonts w:ascii="Times New Roman" w:hAnsi="Times New Roman" w:cs="Times New Roman"/>
                <w:sz w:val="24"/>
                <w:szCs w:val="24"/>
              </w:rPr>
            </w:pPr>
          </w:p>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6</w:t>
            </w:r>
            <w:r w:rsidR="00295CDE" w:rsidRPr="007C1B7B">
              <w:rPr>
                <w:rFonts w:ascii="Times New Roman" w:hAnsi="Times New Roman" w:cs="Times New Roman"/>
                <w:sz w:val="24"/>
                <w:szCs w:val="24"/>
              </w:rPr>
              <w:t>.BELGE YENİLEME</w:t>
            </w:r>
          </w:p>
        </w:tc>
        <w:tc>
          <w:tcPr>
            <w:tcW w:w="8775" w:type="dxa"/>
            <w:vAlign w:val="center"/>
          </w:tcPr>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5 yıllık geçerlilik süresinin sonunda belge sahibinin performansı, aşağıda tanımlanan yöntemlerden en az biri kullanılarak değerlendirmeye tabi tutulur;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a) 5 yıl belge geçerlilik süresi içinde yeterlilik belgesi kapsamında toplamda en az 30 ay çalıştığına dair resmi kayıt sunmak. </w:t>
            </w:r>
          </w:p>
          <w:p w:rsidR="003A37DD"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 xml:space="preserve">b) Yeterlilik kapsamında yer alan yeterlilik birimleri için tanımlanan Uygulama (performans) Sınavından (P1) değerlendirme sonucu olumlu sonuç almak. </w:t>
            </w:r>
          </w:p>
          <w:p w:rsidR="00295CDE" w:rsidRPr="007C1B7B" w:rsidRDefault="003A37DD" w:rsidP="005829B4">
            <w:pPr>
              <w:pStyle w:val="Default"/>
              <w:cnfStyle w:val="000000010000" w:firstRow="0" w:lastRow="0" w:firstColumn="0" w:lastColumn="0" w:oddVBand="0" w:evenVBand="0" w:oddHBand="0" w:evenHBand="1" w:firstRowFirstColumn="0" w:firstRowLastColumn="0" w:lastRowFirstColumn="0" w:lastRowLastColumn="0"/>
            </w:pPr>
            <w:r w:rsidRPr="007C1B7B">
              <w:t>Bu şartlardan en az birini yerine getiren adayların belge geçerlilik süreleri 5 yıl daha uzatılır.</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7</w:t>
            </w:r>
            <w:r w:rsidR="00295CDE" w:rsidRPr="007C1B7B">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rsidR="00295CDE" w:rsidRPr="007C1B7B" w:rsidRDefault="003A37DD" w:rsidP="005829B4">
            <w:pPr>
              <w:pStyle w:val="Default"/>
              <w:cnfStyle w:val="000000100000" w:firstRow="0" w:lastRow="0" w:firstColumn="0" w:lastColumn="0" w:oddVBand="0" w:evenVBand="0" w:oddHBand="1" w:evenHBand="0" w:firstRowFirstColumn="0" w:firstRowLastColumn="0" w:lastRowFirstColumn="0" w:lastRowLastColumn="0"/>
            </w:pPr>
            <w:r w:rsidRPr="007C1B7B">
              <w:t>MYK Metal Sektör Komitesi</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8</w:t>
            </w:r>
            <w:r w:rsidR="00295CDE" w:rsidRPr="007C1B7B">
              <w:rPr>
                <w:rFonts w:ascii="Times New Roman" w:hAnsi="Times New Roman" w:cs="Times New Roman"/>
                <w:sz w:val="24"/>
                <w:szCs w:val="24"/>
              </w:rPr>
              <w:t>.PROGRAMI GELİŞTİRECEK KURUL</w:t>
            </w:r>
          </w:p>
        </w:tc>
        <w:tc>
          <w:tcPr>
            <w:tcW w:w="8775" w:type="dxa"/>
            <w:vAlign w:val="center"/>
          </w:tcPr>
          <w:p w:rsidR="00295CDE" w:rsidRPr="007147DD" w:rsidRDefault="007147DD" w:rsidP="007147DD">
            <w:pPr>
              <w:pStyle w:val="Default"/>
              <w:cnfStyle w:val="000000010000" w:firstRow="0" w:lastRow="0" w:firstColumn="0" w:lastColumn="0" w:oddVBand="0" w:evenVBand="0" w:oddHBand="0" w:evenHBand="1" w:firstRowFirstColumn="0" w:firstRowLastColumn="0" w:lastRowFirstColumn="0" w:lastRowLastColumn="0"/>
              <w:rPr>
                <w:sz w:val="23"/>
                <w:szCs w:val="23"/>
              </w:rPr>
            </w:pPr>
            <w:r>
              <w:rPr>
                <w:sz w:val="23"/>
                <w:szCs w:val="23"/>
              </w:rPr>
              <w:t>Türkiye İnşaat Sanayicileri İşveren Sendikası (İNTES</w:t>
            </w:r>
            <w:r>
              <w:rPr>
                <w:b/>
                <w:bCs/>
                <w:sz w:val="23"/>
                <w:szCs w:val="23"/>
              </w:rPr>
              <w:t xml:space="preserve">) </w:t>
            </w:r>
          </w:p>
        </w:tc>
      </w:tr>
      <w:tr w:rsidR="005417E9" w:rsidRPr="007C1B7B" w:rsidTr="005829B4">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lastRenderedPageBreak/>
              <w:t>9</w:t>
            </w:r>
            <w:r w:rsidR="005417E9" w:rsidRPr="007C1B7B">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rsidR="005417E9" w:rsidRPr="007C1B7B" w:rsidRDefault="005829B4"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Program Kurulu; ilgili standartları, kalite doküma</w:t>
            </w:r>
            <w:r w:rsidR="00E06A5C" w:rsidRPr="007C1B7B">
              <w:rPr>
                <w:rFonts w:ascii="Times New Roman" w:hAnsi="Times New Roman" w:cs="Times New Roman"/>
                <w:sz w:val="24"/>
                <w:szCs w:val="24"/>
              </w:rPr>
              <w:t xml:space="preserve">nlarını, gelişen teknolojileri </w:t>
            </w:r>
            <w:r w:rsidR="005417E9" w:rsidRPr="007C1B7B">
              <w:rPr>
                <w:rFonts w:ascii="Times New Roman" w:hAnsi="Times New Roman" w:cs="Times New Roman"/>
                <w:sz w:val="24"/>
                <w:szCs w:val="24"/>
              </w:rPr>
              <w:t>sektör</w:t>
            </w:r>
            <w:r w:rsidR="001722B3" w:rsidRPr="007C1B7B">
              <w:rPr>
                <w:rFonts w:ascii="Times New Roman" w:hAnsi="Times New Roman" w:cs="Times New Roman"/>
                <w:sz w:val="24"/>
                <w:szCs w:val="24"/>
              </w:rPr>
              <w:t xml:space="preserve"> </w:t>
            </w:r>
            <w:r w:rsidR="005417E9" w:rsidRPr="007C1B7B">
              <w:rPr>
                <w:rFonts w:ascii="Times New Roman" w:hAnsi="Times New Roman" w:cs="Times New Roman"/>
                <w:sz w:val="24"/>
                <w:szCs w:val="24"/>
              </w:rPr>
              <w:t xml:space="preserve">ihtiyaçlarını inceler. </w:t>
            </w:r>
            <w:r w:rsidR="001722B3" w:rsidRPr="007C1B7B">
              <w:rPr>
                <w:rFonts w:ascii="Times New Roman" w:hAnsi="Times New Roman" w:cs="Times New Roman"/>
                <w:sz w:val="24"/>
                <w:szCs w:val="24"/>
              </w:rPr>
              <w:t xml:space="preserve"> Her sene toplanıp programı, programla ilgili yapılan faaliyetleri değerlendirir.</w:t>
            </w:r>
            <w:r w:rsidR="005417E9" w:rsidRPr="007C1B7B">
              <w:rPr>
                <w:rFonts w:ascii="Times New Roman" w:hAnsi="Times New Roman" w:cs="Times New Roman"/>
                <w:sz w:val="24"/>
                <w:szCs w:val="24"/>
              </w:rPr>
              <w:t xml:space="preserve"> Programda değişiklik ihtiyacı görülürse, ihtiyaçlar doğrultusunda değişiklikleri gerçekleştirir</w:t>
            </w:r>
            <w:r w:rsidR="001722B3" w:rsidRPr="007C1B7B">
              <w:rPr>
                <w:rFonts w:ascii="Times New Roman" w:hAnsi="Times New Roman" w:cs="Times New Roman"/>
                <w:sz w:val="24"/>
                <w:szCs w:val="24"/>
              </w:rPr>
              <w:t xml:space="preserve">. Değişikliklerin onaylanmasıyla geçerli kılınan program, </w:t>
            </w:r>
            <w:r w:rsidR="005417E9" w:rsidRPr="007C1B7B">
              <w:rPr>
                <w:rFonts w:ascii="Times New Roman" w:hAnsi="Times New Roman" w:cs="Times New Roman"/>
                <w:sz w:val="24"/>
                <w:szCs w:val="24"/>
              </w:rPr>
              <w:t xml:space="preserve">onaylanan haliyle </w:t>
            </w:r>
            <w:r w:rsidRPr="007C1B7B">
              <w:rPr>
                <w:rFonts w:ascii="Times New Roman" w:hAnsi="Times New Roman" w:cs="Times New Roman"/>
                <w:sz w:val="24"/>
                <w:szCs w:val="24"/>
              </w:rPr>
              <w:t>FUBA BELGELENDİRME</w:t>
            </w:r>
            <w:r w:rsidR="005417E9" w:rsidRPr="007C1B7B">
              <w:rPr>
                <w:rFonts w:ascii="Times New Roman" w:hAnsi="Times New Roman" w:cs="Times New Roman"/>
                <w:sz w:val="24"/>
                <w:szCs w:val="24"/>
              </w:rPr>
              <w:t xml:space="preserve">’ nin ve ilgili </w:t>
            </w:r>
            <w:r w:rsidR="00E06A5C" w:rsidRPr="007C1B7B">
              <w:rPr>
                <w:rFonts w:ascii="Times New Roman" w:hAnsi="Times New Roman" w:cs="Times New Roman"/>
                <w:sz w:val="24"/>
                <w:szCs w:val="24"/>
              </w:rPr>
              <w:t>tarafların kullanımına sunulur.</w:t>
            </w:r>
          </w:p>
        </w:tc>
      </w:tr>
      <w:tr w:rsidR="00147EA9" w:rsidRPr="007C1B7B" w:rsidTr="005829B4">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147EA9" w:rsidRPr="007C1B7B" w:rsidRDefault="00E06A5C" w:rsidP="005829B4">
            <w:pPr>
              <w:rPr>
                <w:rFonts w:ascii="Times New Roman" w:hAnsi="Times New Roman" w:cs="Times New Roman"/>
                <w:sz w:val="24"/>
                <w:szCs w:val="24"/>
              </w:rPr>
            </w:pPr>
            <w:r w:rsidRPr="007C1B7B">
              <w:rPr>
                <w:rFonts w:ascii="Times New Roman" w:hAnsi="Times New Roman" w:cs="Times New Roman"/>
                <w:sz w:val="24"/>
                <w:szCs w:val="24"/>
              </w:rPr>
              <w:t>10</w:t>
            </w:r>
            <w:r w:rsidR="00147EA9" w:rsidRPr="007C1B7B">
              <w:rPr>
                <w:rFonts w:ascii="Times New Roman" w:hAnsi="Times New Roman" w:cs="Times New Roman"/>
                <w:sz w:val="24"/>
                <w:szCs w:val="24"/>
              </w:rPr>
              <w:t>.REFERANS ALINAN DÖKÜMANLAR</w:t>
            </w:r>
          </w:p>
        </w:tc>
        <w:tc>
          <w:tcPr>
            <w:tcW w:w="8775" w:type="dxa"/>
            <w:vAlign w:val="center"/>
          </w:tcPr>
          <w:p w:rsidR="00B604C5"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3A37DD" w:rsidRPr="007C1B7B">
              <w:rPr>
                <w:rFonts w:ascii="Times New Roman" w:hAnsi="Times New Roman" w:cs="Times New Roman"/>
                <w:sz w:val="24"/>
                <w:szCs w:val="24"/>
              </w:rPr>
              <w:t xml:space="preserve"> </w:t>
            </w:r>
            <w:r w:rsidR="001715FE">
              <w:t xml:space="preserve"> </w:t>
            </w:r>
            <w:r w:rsidR="001715FE" w:rsidRPr="001715FE">
              <w:rPr>
                <w:rFonts w:ascii="Times New Roman" w:hAnsi="Times New Roman" w:cs="Times New Roman"/>
                <w:sz w:val="24"/>
                <w:szCs w:val="24"/>
              </w:rPr>
              <w:t>09UMS0015-3 Endüstriyel Boru Montajcısı (Seviye 3) Ulusal Meslek Standardı</w:t>
            </w:r>
            <w:bookmarkStart w:id="0" w:name="_GoBack"/>
            <w:bookmarkEnd w:id="0"/>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TA-05-</w:t>
            </w:r>
            <w:r w:rsidR="00147EA9" w:rsidRPr="007C1B7B">
              <w:rPr>
                <w:rFonts w:ascii="Times New Roman" w:hAnsi="Times New Roman" w:cs="Times New Roman"/>
                <w:sz w:val="24"/>
                <w:szCs w:val="24"/>
              </w:rPr>
              <w:t xml:space="preserve"> Yazılı Sınav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TA-06- Pratik</w:t>
            </w:r>
            <w:r w:rsidR="00147EA9" w:rsidRPr="007C1B7B">
              <w:rPr>
                <w:rFonts w:ascii="Times New Roman" w:hAnsi="Times New Roman" w:cs="Times New Roman"/>
                <w:sz w:val="24"/>
                <w:szCs w:val="24"/>
              </w:rPr>
              <w:t xml:space="preserve"> Sınavı Yapma Talimatı</w:t>
            </w:r>
          </w:p>
          <w:p w:rsidR="00147EA9" w:rsidRPr="007C1B7B" w:rsidRDefault="005417E9"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w:t>
            </w:r>
            <w:r w:rsidR="0087033D" w:rsidRPr="007C1B7B">
              <w:rPr>
                <w:rFonts w:ascii="Times New Roman" w:hAnsi="Times New Roman" w:cs="Times New Roman"/>
                <w:sz w:val="24"/>
                <w:szCs w:val="24"/>
              </w:rPr>
              <w:t>PR-07-</w:t>
            </w:r>
            <w:r w:rsidR="00147EA9" w:rsidRPr="007C1B7B">
              <w:rPr>
                <w:rFonts w:ascii="Times New Roman" w:hAnsi="Times New Roman" w:cs="Times New Roman"/>
                <w:sz w:val="24"/>
                <w:szCs w:val="24"/>
              </w:rPr>
              <w:t xml:space="preserve"> Belgelendirme Prosedürü</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-FR-69-Belgelendirme Programı Analiz Formu</w:t>
            </w:r>
          </w:p>
          <w:p w:rsidR="00647B0A" w:rsidRPr="007C1B7B" w:rsidRDefault="00647B0A"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-PR-12 Belgelendirme Programları ve Sınav Hazırlık Kurulu</w:t>
            </w:r>
          </w:p>
          <w:p w:rsidR="00006788" w:rsidRPr="007C1B7B" w:rsidRDefault="0087033D" w:rsidP="005829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C1B7B">
              <w:rPr>
                <w:rFonts w:ascii="Times New Roman" w:hAnsi="Times New Roman" w:cs="Times New Roman"/>
                <w:sz w:val="24"/>
                <w:szCs w:val="24"/>
              </w:rPr>
              <w:t xml:space="preserve">- </w:t>
            </w:r>
            <w:r w:rsidR="00006788" w:rsidRPr="007C1B7B">
              <w:rPr>
                <w:rFonts w:ascii="Times New Roman" w:hAnsi="Times New Roman" w:cs="Times New Roman"/>
                <w:sz w:val="24"/>
                <w:szCs w:val="24"/>
              </w:rPr>
              <w:t>Sınav Yeri Uygunluk formu</w:t>
            </w:r>
          </w:p>
        </w:tc>
      </w:tr>
      <w:tr w:rsidR="00295CDE" w:rsidRPr="007C1B7B" w:rsidTr="005829B4">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7C1B7B" w:rsidRDefault="00295CDE" w:rsidP="005829B4">
            <w:pPr>
              <w:rPr>
                <w:rFonts w:ascii="Times New Roman" w:hAnsi="Times New Roman" w:cs="Times New Roman"/>
                <w:sz w:val="24"/>
                <w:szCs w:val="24"/>
              </w:rPr>
            </w:pPr>
          </w:p>
        </w:tc>
        <w:tc>
          <w:tcPr>
            <w:tcW w:w="8775" w:type="dxa"/>
            <w:shd w:val="clear" w:color="auto" w:fill="D9D9D9" w:themeFill="background1" w:themeFillShade="D9"/>
            <w:vAlign w:val="center"/>
          </w:tcPr>
          <w:p w:rsidR="008F57C7" w:rsidRPr="007C1B7B" w:rsidRDefault="008F57C7" w:rsidP="005829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F4124" w:rsidRPr="007C1B7B" w:rsidRDefault="00DF4124" w:rsidP="009933CE">
      <w:pPr>
        <w:ind w:left="-567" w:firstLine="567"/>
        <w:jc w:val="both"/>
        <w:rPr>
          <w:rFonts w:ascii="Times New Roman" w:hAnsi="Times New Roman" w:cs="Times New Roman"/>
          <w:sz w:val="24"/>
          <w:szCs w:val="24"/>
        </w:rPr>
      </w:pPr>
    </w:p>
    <w:p w:rsidR="00F3060F" w:rsidRPr="007C1B7B" w:rsidRDefault="00F3060F" w:rsidP="009933CE">
      <w:pPr>
        <w:ind w:left="-567" w:firstLine="567"/>
        <w:jc w:val="both"/>
        <w:rPr>
          <w:rFonts w:ascii="Times New Roman" w:hAnsi="Times New Roman" w:cs="Times New Roman"/>
          <w:sz w:val="24"/>
          <w:szCs w:val="24"/>
        </w:rPr>
      </w:pPr>
    </w:p>
    <w:sectPr w:rsidR="00F3060F" w:rsidRPr="007C1B7B"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016" w:rsidRDefault="00CE0016" w:rsidP="00147EA9">
      <w:pPr>
        <w:spacing w:after="0" w:line="240" w:lineRule="auto"/>
      </w:pPr>
      <w:r>
        <w:separator/>
      </w:r>
    </w:p>
  </w:endnote>
  <w:endnote w:type="continuationSeparator" w:id="0">
    <w:p w:rsidR="00CE0016" w:rsidRDefault="00CE0016"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rsidR="005F4DC7" w:rsidRPr="00FB2B77" w:rsidRDefault="005F4DC7" w:rsidP="005F4DC7">
        <w:pPr>
          <w:pStyle w:val="AltBilgi"/>
          <w:tabs>
            <w:tab w:val="clear" w:pos="9072"/>
            <w:tab w:val="right" w:pos="9498"/>
          </w:tabs>
          <w:ind w:right="-426"/>
          <w:rPr>
            <w:i/>
            <w:iCs/>
          </w:rPr>
        </w:pPr>
        <w:r w:rsidRPr="00FB2B77">
          <w:rPr>
            <w:i/>
            <w:iCs/>
          </w:rPr>
          <w:t xml:space="preserve">Hazırlayan: </w:t>
        </w:r>
        <w:r w:rsidR="000E79B3">
          <w:rPr>
            <w:i/>
            <w:iCs/>
          </w:rPr>
          <w:t>Mustafa İlker AKYILDIZ</w:t>
        </w:r>
      </w:p>
      <w:p w:rsidR="00147EA9" w:rsidRPr="005F4DC7" w:rsidRDefault="005F4DC7" w:rsidP="005F4DC7">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016" w:rsidRDefault="00CE0016" w:rsidP="00147EA9">
      <w:pPr>
        <w:spacing w:after="0" w:line="240" w:lineRule="auto"/>
      </w:pPr>
      <w:r>
        <w:separator/>
      </w:r>
    </w:p>
  </w:footnote>
  <w:footnote w:type="continuationSeparator" w:id="0">
    <w:p w:rsidR="00CE0016" w:rsidRDefault="00CE0016"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jc w:val="center"/>
      <w:tblLook w:val="0000" w:firstRow="0" w:lastRow="0" w:firstColumn="0" w:lastColumn="0" w:noHBand="0" w:noVBand="0"/>
    </w:tblPr>
    <w:tblGrid>
      <w:gridCol w:w="3186"/>
      <w:gridCol w:w="5224"/>
      <w:gridCol w:w="2830"/>
    </w:tblGrid>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rsidR="00D8432B" w:rsidRPr="00510F37" w:rsidRDefault="005829B4" w:rsidP="005829B4">
          <w:pPr>
            <w:jc w:val="center"/>
            <w:rPr>
              <w:rFonts w:cstheme="minorHAnsi"/>
            </w:rPr>
          </w:pPr>
          <w:r>
            <w:rPr>
              <w:rFonts w:cstheme="minorHAnsi"/>
              <w:noProof/>
            </w:rPr>
            <w:drawing>
              <wp:inline distT="0" distB="0" distL="0" distR="0" wp14:anchorId="210D69BD" wp14:editId="1A9E44FD">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rsidR="00D8432B" w:rsidRPr="00510F37" w:rsidRDefault="00E51733" w:rsidP="005829B4">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Pr>
              <w:rFonts w:asciiTheme="minorHAnsi" w:hAnsiTheme="minorHAnsi" w:cstheme="minorHAnsi"/>
              <w:color w:val="365F91" w:themeColor="accent1" w:themeShade="BF"/>
              <w:sz w:val="32"/>
              <w:szCs w:val="22"/>
            </w:rPr>
            <w:t>ENDÜSTRİYEL BORU MONTAJCISI</w:t>
          </w:r>
          <w:r w:rsidR="000C1B80">
            <w:rPr>
              <w:rFonts w:asciiTheme="minorHAnsi" w:hAnsiTheme="minorHAnsi" w:cstheme="minorHAnsi"/>
              <w:color w:val="365F91" w:themeColor="accent1" w:themeShade="BF"/>
              <w:sz w:val="32"/>
              <w:szCs w:val="22"/>
            </w:rPr>
            <w:t xml:space="preserve"> </w:t>
          </w:r>
          <w:r w:rsidR="00D8432B"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Dok. No: BP-</w:t>
          </w:r>
          <w:r>
            <w:rPr>
              <w:rFonts w:cstheme="minorHAnsi"/>
            </w:rPr>
            <w:t>0</w:t>
          </w:r>
          <w:r w:rsidR="00E51733">
            <w:rPr>
              <w:rFonts w:cstheme="minorHAnsi"/>
            </w:rPr>
            <w:t>8</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Revizyon N</w:t>
          </w:r>
          <w:r w:rsidRPr="005829B4">
            <w:rPr>
              <w:rFonts w:cstheme="minorHAnsi"/>
            </w:rPr>
            <w:t>o:</w:t>
          </w:r>
          <w:r w:rsidR="005829B4">
            <w:rPr>
              <w:rFonts w:cstheme="minorHAnsi"/>
            </w:rPr>
            <w:t xml:space="preserve"> </w:t>
          </w:r>
          <w:r w:rsidRPr="005829B4">
            <w:rPr>
              <w:rFonts w:cstheme="minorHAnsi"/>
            </w:rPr>
            <w:t>01</w:t>
          </w:r>
        </w:p>
      </w:tc>
    </w:tr>
    <w:tr w:rsidR="005829B4" w:rsidRPr="00510F37" w:rsidTr="005829B4">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sidRPr="00510F37">
            <w:rPr>
              <w:rFonts w:cstheme="minorHAnsi"/>
            </w:rPr>
            <w:t>Yürürlülük Tarihi:</w:t>
          </w:r>
          <w:r w:rsidR="00781362">
            <w:rPr>
              <w:rFonts w:cstheme="minorHAnsi"/>
            </w:rPr>
            <w:t>01.07.2025</w:t>
          </w:r>
        </w:p>
      </w:tc>
    </w:tr>
    <w:tr w:rsidR="005829B4" w:rsidRPr="00510F37" w:rsidTr="005829B4">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D8432B" w:rsidRPr="00510F37" w:rsidRDefault="00D8432B" w:rsidP="00D8432B">
          <w:pPr>
            <w:jc w:val="both"/>
            <w:rPr>
              <w:rFonts w:cstheme="minorHAnsi"/>
            </w:rPr>
          </w:pPr>
        </w:p>
      </w:tc>
      <w:tc>
        <w:tcPr>
          <w:tcW w:w="5224" w:type="dxa"/>
          <w:vMerge/>
        </w:tcPr>
        <w:p w:rsidR="00D8432B" w:rsidRPr="00510F37"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D8432B" w:rsidRPr="00510F37" w:rsidRDefault="00D8432B" w:rsidP="00D8432B">
          <w:pPr>
            <w:jc w:val="both"/>
            <w:rPr>
              <w:rFonts w:cstheme="minorHAnsi"/>
            </w:rPr>
          </w:pPr>
          <w:r>
            <w:rPr>
              <w:rFonts w:cstheme="minorHAnsi"/>
            </w:rPr>
            <w:t xml:space="preserve">Rev. Tarihi: </w:t>
          </w:r>
          <w:r w:rsidR="00781362">
            <w:rPr>
              <w:rFonts w:cstheme="minorHAnsi"/>
            </w:rPr>
            <w:t>10.12.2025</w:t>
          </w:r>
        </w:p>
      </w:tc>
    </w:tr>
  </w:tbl>
  <w:p w:rsidR="00D8432B" w:rsidRDefault="00D843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C1B80"/>
    <w:rsid w:val="000C574F"/>
    <w:rsid w:val="000E79B3"/>
    <w:rsid w:val="00107F90"/>
    <w:rsid w:val="0011048D"/>
    <w:rsid w:val="00121A27"/>
    <w:rsid w:val="00124B34"/>
    <w:rsid w:val="00147EA9"/>
    <w:rsid w:val="001715FE"/>
    <w:rsid w:val="001722B3"/>
    <w:rsid w:val="00173389"/>
    <w:rsid w:val="001773D0"/>
    <w:rsid w:val="001A4B23"/>
    <w:rsid w:val="001A6EBC"/>
    <w:rsid w:val="001D33E3"/>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A37DD"/>
    <w:rsid w:val="003C6DE3"/>
    <w:rsid w:val="003D2D10"/>
    <w:rsid w:val="003E7927"/>
    <w:rsid w:val="003F7FBA"/>
    <w:rsid w:val="00412941"/>
    <w:rsid w:val="00451709"/>
    <w:rsid w:val="004D417B"/>
    <w:rsid w:val="004F46D4"/>
    <w:rsid w:val="00510F37"/>
    <w:rsid w:val="005140CB"/>
    <w:rsid w:val="00521F48"/>
    <w:rsid w:val="00523A5F"/>
    <w:rsid w:val="00535B19"/>
    <w:rsid w:val="00537F16"/>
    <w:rsid w:val="005400F0"/>
    <w:rsid w:val="005417E9"/>
    <w:rsid w:val="00562ABA"/>
    <w:rsid w:val="005829B4"/>
    <w:rsid w:val="00582FFD"/>
    <w:rsid w:val="005A24FE"/>
    <w:rsid w:val="005F4DC7"/>
    <w:rsid w:val="0062465D"/>
    <w:rsid w:val="00632B14"/>
    <w:rsid w:val="00647B0A"/>
    <w:rsid w:val="006F13CF"/>
    <w:rsid w:val="00702D7B"/>
    <w:rsid w:val="007147DD"/>
    <w:rsid w:val="00737C06"/>
    <w:rsid w:val="00742435"/>
    <w:rsid w:val="00746F59"/>
    <w:rsid w:val="007572B7"/>
    <w:rsid w:val="00777E6F"/>
    <w:rsid w:val="00781362"/>
    <w:rsid w:val="0079602A"/>
    <w:rsid w:val="007A6B52"/>
    <w:rsid w:val="007B1166"/>
    <w:rsid w:val="007B59E4"/>
    <w:rsid w:val="007C0298"/>
    <w:rsid w:val="007C1B7B"/>
    <w:rsid w:val="007F00AF"/>
    <w:rsid w:val="0084126A"/>
    <w:rsid w:val="00841D2A"/>
    <w:rsid w:val="00857CD2"/>
    <w:rsid w:val="00867036"/>
    <w:rsid w:val="0087033D"/>
    <w:rsid w:val="00885830"/>
    <w:rsid w:val="008C5882"/>
    <w:rsid w:val="008D0F98"/>
    <w:rsid w:val="008D36A2"/>
    <w:rsid w:val="008D4AEB"/>
    <w:rsid w:val="008F05BA"/>
    <w:rsid w:val="008F57C7"/>
    <w:rsid w:val="00906098"/>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41F72"/>
    <w:rsid w:val="00A4589B"/>
    <w:rsid w:val="00A520C8"/>
    <w:rsid w:val="00A57754"/>
    <w:rsid w:val="00A63F7B"/>
    <w:rsid w:val="00A75BEF"/>
    <w:rsid w:val="00AA3394"/>
    <w:rsid w:val="00B1662D"/>
    <w:rsid w:val="00B37AEB"/>
    <w:rsid w:val="00B55AD1"/>
    <w:rsid w:val="00B604C5"/>
    <w:rsid w:val="00B66E01"/>
    <w:rsid w:val="00B82883"/>
    <w:rsid w:val="00B92EE5"/>
    <w:rsid w:val="00BA3A3F"/>
    <w:rsid w:val="00BA5836"/>
    <w:rsid w:val="00BB560C"/>
    <w:rsid w:val="00BC1C5E"/>
    <w:rsid w:val="00BC28C1"/>
    <w:rsid w:val="00BD4D54"/>
    <w:rsid w:val="00C21485"/>
    <w:rsid w:val="00C92BF5"/>
    <w:rsid w:val="00CA2697"/>
    <w:rsid w:val="00CB079F"/>
    <w:rsid w:val="00CC12DB"/>
    <w:rsid w:val="00CE0016"/>
    <w:rsid w:val="00D30258"/>
    <w:rsid w:val="00D605CF"/>
    <w:rsid w:val="00D67E4F"/>
    <w:rsid w:val="00D70297"/>
    <w:rsid w:val="00D75750"/>
    <w:rsid w:val="00D77293"/>
    <w:rsid w:val="00D80511"/>
    <w:rsid w:val="00D8432B"/>
    <w:rsid w:val="00DA4393"/>
    <w:rsid w:val="00DC04DD"/>
    <w:rsid w:val="00DD4DBE"/>
    <w:rsid w:val="00DE7505"/>
    <w:rsid w:val="00DF4124"/>
    <w:rsid w:val="00E06A5C"/>
    <w:rsid w:val="00E51733"/>
    <w:rsid w:val="00E65FB3"/>
    <w:rsid w:val="00E70A7F"/>
    <w:rsid w:val="00E73DDF"/>
    <w:rsid w:val="00E80A1D"/>
    <w:rsid w:val="00EA0D55"/>
    <w:rsid w:val="00F15B39"/>
    <w:rsid w:val="00F26313"/>
    <w:rsid w:val="00F3060F"/>
    <w:rsid w:val="00F74331"/>
    <w:rsid w:val="00F83055"/>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9E96D"/>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 w:type="table" w:styleId="OrtaGlgeleme1-Vurgu1">
    <w:name w:val="Medium Shading 1 Accent 1"/>
    <w:basedOn w:val="NormalTablo"/>
    <w:uiPriority w:val="63"/>
    <w:rsid w:val="005829B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9C6FA-2A04-47B3-9E82-FC1E18FD3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908</Words>
  <Characters>5179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19</cp:revision>
  <cp:lastPrinted>2016-06-15T07:23:00Z</cp:lastPrinted>
  <dcterms:created xsi:type="dcterms:W3CDTF">2019-02-14T07:54:00Z</dcterms:created>
  <dcterms:modified xsi:type="dcterms:W3CDTF">2026-09-08T08:18:00Z</dcterms:modified>
</cp:coreProperties>
</file>