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222" w:type="dxa"/>
        <w:jc w:val="center"/>
        <w:tblLook w:val="0000" w:firstRow="0" w:lastRow="0" w:firstColumn="0" w:lastColumn="0" w:noHBand="0" w:noVBand="0"/>
      </w:tblPr>
      <w:tblGrid>
        <w:gridCol w:w="2530"/>
        <w:gridCol w:w="8692"/>
      </w:tblGrid>
      <w:tr w:rsidR="00702D7B" w:rsidRPr="005A52BF" w:rsidTr="007608FE">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rsidR="00702D7B" w:rsidRPr="005A52BF" w:rsidRDefault="00702D7B" w:rsidP="007608FE">
            <w:pPr>
              <w:rPr>
                <w:rFonts w:ascii="Times New Roman" w:hAnsi="Times New Roman" w:cs="Times New Roman"/>
                <w:sz w:val="24"/>
                <w:szCs w:val="24"/>
              </w:rPr>
            </w:pPr>
            <w:r w:rsidRPr="005A52BF">
              <w:rPr>
                <w:rFonts w:ascii="Times New Roman" w:hAnsi="Times New Roman" w:cs="Times New Roman"/>
                <w:sz w:val="24"/>
                <w:szCs w:val="24"/>
              </w:rPr>
              <w:t>PROGRAMIN ADI</w:t>
            </w:r>
          </w:p>
        </w:tc>
        <w:tc>
          <w:tcPr>
            <w:tcW w:w="8692" w:type="dxa"/>
            <w:shd w:val="clear" w:color="auto" w:fill="D9D9D9" w:themeFill="background1" w:themeFillShade="D9"/>
            <w:vAlign w:val="center"/>
          </w:tcPr>
          <w:p w:rsidR="00702D7B" w:rsidRPr="005A52BF" w:rsidRDefault="00F87EE8" w:rsidP="007608FE">
            <w:pPr>
              <w:pStyle w:val="Default"/>
              <w:cnfStyle w:val="000000100000" w:firstRow="0" w:lastRow="0" w:firstColumn="0" w:lastColumn="0" w:oddVBand="0" w:evenVBand="0" w:oddHBand="1" w:evenHBand="0" w:firstRowFirstColumn="0" w:firstRowLastColumn="0" w:lastRowFirstColumn="0" w:lastRowLastColumn="0"/>
            </w:pPr>
            <w:r w:rsidRPr="005A52BF">
              <w:t xml:space="preserve">10UY0002-4 Makine Bakımcı </w:t>
            </w:r>
            <w:r w:rsidR="0030293B" w:rsidRPr="005A52BF">
              <w:t>Belgelendirme Programı</w:t>
            </w:r>
          </w:p>
        </w:tc>
      </w:tr>
      <w:tr w:rsidR="00702D7B" w:rsidRPr="005A52BF" w:rsidTr="007608FE">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rsidR="00702D7B" w:rsidRPr="005A52BF" w:rsidRDefault="00702D7B" w:rsidP="007608FE">
            <w:pPr>
              <w:rPr>
                <w:rFonts w:ascii="Times New Roman" w:hAnsi="Times New Roman" w:cs="Times New Roman"/>
                <w:sz w:val="24"/>
                <w:szCs w:val="24"/>
              </w:rPr>
            </w:pPr>
            <w:r w:rsidRPr="005A52BF">
              <w:rPr>
                <w:rFonts w:ascii="Times New Roman" w:hAnsi="Times New Roman" w:cs="Times New Roman"/>
                <w:sz w:val="24"/>
                <w:szCs w:val="24"/>
              </w:rPr>
              <w:t>PROGRAMIN KODU</w:t>
            </w:r>
          </w:p>
        </w:tc>
        <w:tc>
          <w:tcPr>
            <w:tcW w:w="8692" w:type="dxa"/>
            <w:vAlign w:val="center"/>
          </w:tcPr>
          <w:p w:rsidR="00702D7B" w:rsidRPr="005A52BF" w:rsidRDefault="00D032DD" w:rsidP="007608FE">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BP-02</w:t>
            </w:r>
          </w:p>
        </w:tc>
      </w:tr>
      <w:tr w:rsidR="00702D7B" w:rsidRPr="005A52BF" w:rsidTr="007608FE">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rsidR="00702D7B" w:rsidRPr="005A52BF" w:rsidRDefault="00702D7B" w:rsidP="007608FE">
            <w:pPr>
              <w:rPr>
                <w:rFonts w:ascii="Times New Roman" w:hAnsi="Times New Roman" w:cs="Times New Roman"/>
                <w:sz w:val="24"/>
                <w:szCs w:val="24"/>
              </w:rPr>
            </w:pPr>
            <w:r w:rsidRPr="005A52BF">
              <w:rPr>
                <w:rFonts w:ascii="Times New Roman" w:hAnsi="Times New Roman" w:cs="Times New Roman"/>
                <w:sz w:val="24"/>
                <w:szCs w:val="24"/>
              </w:rPr>
              <w:t>SEVİYE</w:t>
            </w:r>
          </w:p>
        </w:tc>
        <w:tc>
          <w:tcPr>
            <w:tcW w:w="8692" w:type="dxa"/>
            <w:shd w:val="clear" w:color="auto" w:fill="D9D9D9" w:themeFill="background1" w:themeFillShade="D9"/>
            <w:vAlign w:val="center"/>
          </w:tcPr>
          <w:p w:rsidR="00702D7B" w:rsidRPr="005A52BF" w:rsidRDefault="00CA548C" w:rsidP="007608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4</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5A52BF" w:rsidTr="008D36A2">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1.AMAÇ</w:t>
            </w:r>
          </w:p>
        </w:tc>
        <w:tc>
          <w:tcPr>
            <w:tcW w:w="8775" w:type="dxa"/>
            <w:shd w:val="clear" w:color="auto" w:fill="D9D9D9" w:themeFill="background1" w:themeFillShade="D9"/>
          </w:tcPr>
          <w:p w:rsidR="00B55AD1" w:rsidRPr="005A52BF"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Bu ulusal program,</w:t>
            </w:r>
            <w:r w:rsidR="00F87EE8" w:rsidRPr="005A52BF">
              <w:rPr>
                <w:rFonts w:ascii="Times New Roman" w:hAnsi="Times New Roman" w:cs="Times New Roman"/>
                <w:sz w:val="24"/>
                <w:szCs w:val="24"/>
              </w:rPr>
              <w:t xml:space="preserve">  Makine Bakımcı mesleğinin eğitimini almış ve nitelik kazandırılmış kişiler (personel) tarafından yürütülmesi ve ilgili mesleki çalışmalarda kalitenin artırılması için;</w:t>
            </w:r>
          </w:p>
          <w:p w:rsidR="00295CDE" w:rsidRPr="005A52BF"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w:t>
            </w:r>
            <w:r w:rsidR="00F87EE8" w:rsidRPr="005A52BF">
              <w:rPr>
                <w:rFonts w:ascii="Times New Roman" w:hAnsi="Times New Roman" w:cs="Times New Roman"/>
                <w:sz w:val="24"/>
                <w:szCs w:val="24"/>
              </w:rPr>
              <w:t xml:space="preserve"> Adayların sahip olması gereken nitelikleri, bilgi, beceri ve yetkinlikleri tanımlamak,</w:t>
            </w:r>
          </w:p>
          <w:p w:rsidR="00B55AD1" w:rsidRPr="005A52BF"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w:t>
            </w:r>
            <w:r w:rsidR="00F87EE8" w:rsidRPr="005A52BF">
              <w:rPr>
                <w:rFonts w:ascii="Times New Roman" w:hAnsi="Times New Roman" w:cs="Times New Roman"/>
                <w:sz w:val="24"/>
                <w:szCs w:val="24"/>
              </w:rPr>
              <w:t xml:space="preserve"> Adayların, geçerli ve güvenilir bir belge ile mesleki yeterliliğini kanıtlamasına olanak sağlamak,</w:t>
            </w:r>
          </w:p>
          <w:p w:rsidR="00B55AD1" w:rsidRPr="005A52BF"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w:t>
            </w:r>
            <w:r w:rsidR="00F87EE8" w:rsidRPr="005A52BF">
              <w:rPr>
                <w:rFonts w:ascii="Times New Roman" w:hAnsi="Times New Roman" w:cs="Times New Roman"/>
                <w:sz w:val="24"/>
                <w:szCs w:val="24"/>
              </w:rPr>
              <w:t xml:space="preserve"> Eğitim sistemine, sınav ve belgelendirme kuruluşlarına referans ve kaynak oluşturmak amacıyla hazırlanmıştır.</w:t>
            </w:r>
          </w:p>
        </w:tc>
      </w:tr>
      <w:tr w:rsidR="00295CDE" w:rsidRPr="005A52BF" w:rsidTr="00366B7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5A52BF" w:rsidRDefault="005417E9" w:rsidP="009933CE">
            <w:pPr>
              <w:rPr>
                <w:rFonts w:ascii="Times New Roman" w:hAnsi="Times New Roman" w:cs="Times New Roman"/>
                <w:sz w:val="24"/>
                <w:szCs w:val="24"/>
              </w:rPr>
            </w:pPr>
          </w:p>
          <w:p w:rsidR="005417E9" w:rsidRPr="005A52BF" w:rsidRDefault="005417E9"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2.ŞARTLAR</w:t>
            </w:r>
          </w:p>
        </w:tc>
        <w:tc>
          <w:tcPr>
            <w:tcW w:w="8775" w:type="dxa"/>
          </w:tcPr>
          <w:p w:rsidR="00295CDE" w:rsidRPr="005A52BF" w:rsidRDefault="00295CDE" w:rsidP="00521F4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521F48" w:rsidRPr="005A52BF" w:rsidRDefault="00521F48" w:rsidP="00521F48">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w:t>
            </w:r>
          </w:p>
        </w:tc>
      </w:tr>
      <w:tr w:rsidR="00295CDE" w:rsidRPr="005A52BF" w:rsidTr="008D36A2">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3.ÖLÇME DEĞERLENDİRME</w:t>
            </w:r>
          </w:p>
        </w:tc>
        <w:tc>
          <w:tcPr>
            <w:tcW w:w="8775" w:type="dxa"/>
            <w:shd w:val="clear" w:color="auto" w:fill="D9D9D9" w:themeFill="background1" w:themeFillShade="D9"/>
          </w:tcPr>
          <w:p w:rsidR="00F87EE8" w:rsidRPr="005A52BF" w:rsidRDefault="00F87EE8" w:rsidP="0030293B">
            <w:pPr>
              <w:pStyle w:val="Default"/>
              <w:cnfStyle w:val="000000100000" w:firstRow="0" w:lastRow="0" w:firstColumn="0" w:lastColumn="0" w:oddVBand="0" w:evenVBand="0" w:oddHBand="1" w:evenHBand="0" w:firstRowFirstColumn="0" w:firstRowLastColumn="0" w:lastRowFirstColumn="0" w:lastRowLastColumn="0"/>
            </w:pPr>
            <w:r w:rsidRPr="005A52BF">
              <w:t xml:space="preserve">Mesleki Yeterlilik Belgesini elde etmek isteyen adaylar birimlerde tanımlanan sınavlara tabi tutulur. Adayların yeterlilik belgesini alabilmeleri için birimlerde tanımlanan sınavlardan başarılı olmaları şartı vardır. </w:t>
            </w:r>
          </w:p>
          <w:p w:rsidR="00F26313" w:rsidRPr="005A52BF" w:rsidRDefault="00F87EE8" w:rsidP="0030293B">
            <w:pPr>
              <w:pStyle w:val="Default"/>
              <w:cnfStyle w:val="000000100000" w:firstRow="0" w:lastRow="0" w:firstColumn="0" w:lastColumn="0" w:oddVBand="0" w:evenVBand="0" w:oddHBand="1" w:evenHBand="0" w:firstRowFirstColumn="0" w:firstRowLastColumn="0" w:lastRowFirstColumn="0" w:lastRowLastColumn="0"/>
            </w:pPr>
            <w:r w:rsidRPr="005A52BF">
              <w:t>Yeterlilik birimlerindeki teorik ve performansa dayalı sınavlar, her bir birim için ayrı ayrı yapılabileceği gibi birlikte de yapılabilir. Ancak her birimin değerlendirmesi bağımsız yapılmalıdır.</w:t>
            </w:r>
          </w:p>
        </w:tc>
      </w:tr>
      <w:tr w:rsidR="00295CDE" w:rsidRPr="005A52BF" w:rsidTr="008D36A2">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3.1. Yazılı Sınav</w:t>
            </w:r>
          </w:p>
        </w:tc>
        <w:tc>
          <w:tcPr>
            <w:tcW w:w="8775" w:type="dxa"/>
          </w:tcPr>
          <w:p w:rsidR="00366B74" w:rsidRPr="005A52BF" w:rsidRDefault="00295CDE"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Başvurus</w:t>
            </w:r>
            <w:r w:rsidR="00D30258" w:rsidRPr="005A52BF">
              <w:rPr>
                <w:rFonts w:ascii="Times New Roman" w:hAnsi="Times New Roman" w:cs="Times New Roman"/>
                <w:sz w:val="24"/>
                <w:szCs w:val="24"/>
              </w:rPr>
              <w:t xml:space="preserve">u alınan adaylar, </w:t>
            </w:r>
            <w:r w:rsidR="005A52BF">
              <w:rPr>
                <w:rFonts w:ascii="Times New Roman" w:hAnsi="Times New Roman" w:cs="Times New Roman"/>
                <w:sz w:val="24"/>
                <w:szCs w:val="24"/>
              </w:rPr>
              <w:t>FUBA BELGELENDİRME</w:t>
            </w:r>
            <w:r w:rsidR="00D30258" w:rsidRPr="005A52BF">
              <w:rPr>
                <w:rFonts w:ascii="Times New Roman" w:hAnsi="Times New Roman" w:cs="Times New Roman"/>
                <w:sz w:val="24"/>
                <w:szCs w:val="24"/>
              </w:rPr>
              <w:t>’</w:t>
            </w:r>
            <w:r w:rsidR="005A52BF">
              <w:rPr>
                <w:rFonts w:ascii="Times New Roman" w:hAnsi="Times New Roman" w:cs="Times New Roman"/>
                <w:sz w:val="24"/>
                <w:szCs w:val="24"/>
              </w:rPr>
              <w:t xml:space="preserve"> </w:t>
            </w:r>
            <w:r w:rsidR="00D30258" w:rsidRPr="005A52BF">
              <w:rPr>
                <w:rFonts w:ascii="Times New Roman" w:hAnsi="Times New Roman" w:cs="Times New Roman"/>
                <w:sz w:val="24"/>
                <w:szCs w:val="24"/>
              </w:rPr>
              <w:t>nin</w:t>
            </w:r>
            <w:r w:rsidRPr="005A52BF">
              <w:rPr>
                <w:rFonts w:ascii="Times New Roman" w:hAnsi="Times New Roman" w:cs="Times New Roman"/>
                <w:sz w:val="24"/>
                <w:szCs w:val="24"/>
              </w:rPr>
              <w:t xml:space="preserve"> tayin ettiği sınav yerlerinde sınava girerler.</w:t>
            </w:r>
            <w:r w:rsidR="00535B19" w:rsidRPr="005A52BF">
              <w:rPr>
                <w:rFonts w:ascii="Times New Roman" w:hAnsi="Times New Roman" w:cs="Times New Roman"/>
                <w:sz w:val="24"/>
                <w:szCs w:val="24"/>
              </w:rPr>
              <w:t xml:space="preserve"> </w:t>
            </w:r>
          </w:p>
          <w:p w:rsidR="00366B74" w:rsidRPr="005A52BF" w:rsidRDefault="00366B74" w:rsidP="00366B74">
            <w:pPr>
              <w:pStyle w:val="Default"/>
              <w:jc w:val="both"/>
              <w:cnfStyle w:val="000000010000" w:firstRow="0" w:lastRow="0" w:firstColumn="0" w:lastColumn="0" w:oddVBand="0" w:evenVBand="0" w:oddHBand="0" w:evenHBand="1" w:firstRowFirstColumn="0" w:firstRowLastColumn="0" w:lastRowFirstColumn="0" w:lastRowLastColumn="0"/>
            </w:pPr>
            <w:r w:rsidRPr="005A52BF">
              <w:t xml:space="preserve">(T1) </w:t>
            </w:r>
            <w:r w:rsidR="00F87EE8" w:rsidRPr="005A52BF">
              <w:t>A1 birimine yönelik teorik sınav Ek A1-2’de yer alan “Bilgiler” kontrol listesine göre gerçekleştirilir. Teorik sınavda adaylara en az 20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A1-2) ölçmelidir.</w:t>
            </w:r>
          </w:p>
          <w:p w:rsidR="00366B74" w:rsidRPr="005A52BF" w:rsidRDefault="00366B74"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rsidR="0029617D" w:rsidRPr="005A52BF" w:rsidRDefault="00366B74" w:rsidP="0030293B">
            <w:pPr>
              <w:pStyle w:val="Default"/>
              <w:jc w:val="both"/>
              <w:cnfStyle w:val="000000010000" w:firstRow="0" w:lastRow="0" w:firstColumn="0" w:lastColumn="0" w:oddVBand="0" w:evenVBand="0" w:oddHBand="0" w:evenHBand="1" w:firstRowFirstColumn="0" w:firstRowLastColumn="0" w:lastRowFirstColumn="0" w:lastRowLastColumn="0"/>
            </w:pPr>
            <w:r w:rsidRPr="005A52BF">
              <w:t xml:space="preserve">(T1) </w:t>
            </w:r>
            <w:r w:rsidR="00F87EE8" w:rsidRPr="005A52BF">
              <w:t>B1 birimine yönelik teorik sınav Ek B1-2’de yer alan “Bilgiler” kontrol listesine göre gerçekleştirilir. Teorik sınavda adaylara en az 30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60’ına doğru yanıt veren aday başarılı sayılır. Sınav soruları, bu birimde teorik sınav ile ölçülmesi öngörülen tüm bilgi ifadelerini (Ek B1-2) ölçmelidir.</w:t>
            </w:r>
          </w:p>
          <w:p w:rsidR="00F87EE8" w:rsidRPr="005A52BF" w:rsidRDefault="00F87EE8" w:rsidP="0030293B">
            <w:pPr>
              <w:pStyle w:val="Default"/>
              <w:jc w:val="both"/>
              <w:cnfStyle w:val="000000010000" w:firstRow="0" w:lastRow="0" w:firstColumn="0" w:lastColumn="0" w:oddVBand="0" w:evenVBand="0" w:oddHBand="0" w:evenHBand="1" w:firstRowFirstColumn="0" w:firstRowLastColumn="0" w:lastRowFirstColumn="0" w:lastRowLastColumn="0"/>
            </w:pPr>
          </w:p>
          <w:p w:rsidR="00F87EE8" w:rsidRPr="005A52BF" w:rsidRDefault="00F87EE8" w:rsidP="0030293B">
            <w:pPr>
              <w:pStyle w:val="Default"/>
              <w:jc w:val="both"/>
              <w:cnfStyle w:val="000000010000" w:firstRow="0" w:lastRow="0" w:firstColumn="0" w:lastColumn="0" w:oddVBand="0" w:evenVBand="0" w:oddHBand="0" w:evenHBand="1" w:firstRowFirstColumn="0" w:firstRowLastColumn="0" w:lastRowFirstColumn="0" w:lastRowLastColumn="0"/>
            </w:pPr>
            <w:r w:rsidRPr="005A52BF">
              <w:t xml:space="preserve">B2 birimine yönelik teorik sınavlar (T1 ve T2) Ek B2-2’de yer alan “Bilgiler” kontrol listesine göre gerçekleştirilir. </w:t>
            </w:r>
          </w:p>
          <w:p w:rsidR="00F87EE8" w:rsidRPr="005A52BF" w:rsidRDefault="00944082" w:rsidP="0030293B">
            <w:pPr>
              <w:pStyle w:val="Default"/>
              <w:jc w:val="both"/>
              <w:cnfStyle w:val="000000010000" w:firstRow="0" w:lastRow="0" w:firstColumn="0" w:lastColumn="0" w:oddVBand="0" w:evenVBand="0" w:oddHBand="0" w:evenHBand="1" w:firstRowFirstColumn="0" w:firstRowLastColumn="0" w:lastRowFirstColumn="0" w:lastRowLastColumn="0"/>
            </w:pPr>
            <w:r w:rsidRPr="005A52BF">
              <w:t>(T1)</w:t>
            </w:r>
            <w:r w:rsidR="00F87EE8" w:rsidRPr="005A52BF">
              <w:t xml:space="preserve"> Sınavda adaylara en az 20 soruluk 4 seçenekli çoktan seçmeli ve her biri eşit puan değerinde yazılı sınav uygulanmalıdır. Çoktan seçmeli sorularla düzenlenmiş sınavda yanlış cevaplandırılan sorulardan herhangi bir puan indirimi yapılmaz. Sınavda adaylara </w:t>
            </w:r>
            <w:r w:rsidR="00F87EE8" w:rsidRPr="005A52BF">
              <w:lastRenderedPageBreak/>
              <w:t xml:space="preserve">her soru için 1,5 dakika zaman verilir. Sınav soruları, bu birimde teorik sınav ile ölçülmesi öngörülen tüm (T1) bilgi ifadelerini (Ek B2-2) ölçmelidir. </w:t>
            </w:r>
          </w:p>
          <w:p w:rsidR="00F87EE8" w:rsidRPr="005A52BF" w:rsidRDefault="00F87EE8" w:rsidP="0030293B">
            <w:pPr>
              <w:pStyle w:val="Default"/>
              <w:jc w:val="both"/>
              <w:cnfStyle w:val="000000010000" w:firstRow="0" w:lastRow="0" w:firstColumn="0" w:lastColumn="0" w:oddVBand="0" w:evenVBand="0" w:oddHBand="0" w:evenHBand="1" w:firstRowFirstColumn="0" w:firstRowLastColumn="0" w:lastRowFirstColumn="0" w:lastRowLastColumn="0"/>
            </w:pPr>
            <w:r w:rsidRPr="005A52BF">
              <w:t>(T</w:t>
            </w:r>
            <w:r w:rsidR="00944082" w:rsidRPr="005A52BF">
              <w:t xml:space="preserve">2) </w:t>
            </w:r>
            <w:r w:rsidRPr="005A52BF">
              <w:t xml:space="preserve">B2 birimine yönelik teorik sınavda T2 ile ölçülmesi gereken bilgi ifadeleri Ek B2-2’de yer alan “Bilgiler” kontrol listesine göre gerçekleştirilir. Teorik sınavda adaylara, soru ve yanıtları yapılandırılmış 2 arıza senaryosu verilir. Sınavda yanlış cevaplandırılan sorulardan herhangi bir puan indirimi yapılmaz ve her soru, yapılandırılmış cevap ve değerlendirme çizelgesine göre değerlendirilir. Sınavda adaylara her soru için, ilgili olduğu bilgi ölçütünün kapsamı ve içeriğine uygun süre tanınır ve bu süre yapılandırılan formatta belirtilir. </w:t>
            </w:r>
          </w:p>
          <w:p w:rsidR="00F87EE8" w:rsidRPr="005A52BF" w:rsidRDefault="00F87EE8" w:rsidP="0030293B">
            <w:pPr>
              <w:pStyle w:val="Default"/>
              <w:jc w:val="both"/>
              <w:cnfStyle w:val="000000010000" w:firstRow="0" w:lastRow="0" w:firstColumn="0" w:lastColumn="0" w:oddVBand="0" w:evenVBand="0" w:oddHBand="0" w:evenHBand="1" w:firstRowFirstColumn="0" w:firstRowLastColumn="0" w:lastRowFirstColumn="0" w:lastRowLastColumn="0"/>
            </w:pPr>
            <w:r w:rsidRPr="005A52BF">
              <w:t>Adayın T1 ve T2 sınavlarından ayrı ayrı %60 başarı göstermesi gerekmektedir.</w:t>
            </w:r>
          </w:p>
        </w:tc>
      </w:tr>
      <w:tr w:rsidR="00295CDE" w:rsidRPr="005A52BF" w:rsidTr="008D36A2">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p>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 xml:space="preserve">3.2. </w:t>
            </w:r>
            <w:r w:rsidR="00D80511" w:rsidRPr="005A52BF">
              <w:rPr>
                <w:rFonts w:ascii="Times New Roman" w:hAnsi="Times New Roman" w:cs="Times New Roman"/>
                <w:sz w:val="24"/>
                <w:szCs w:val="24"/>
              </w:rPr>
              <w:t>Uygulama Sınavı</w:t>
            </w:r>
          </w:p>
        </w:tc>
        <w:tc>
          <w:tcPr>
            <w:tcW w:w="8775" w:type="dxa"/>
            <w:shd w:val="clear" w:color="auto" w:fill="D9D9D9" w:themeFill="background1" w:themeFillShade="D9"/>
          </w:tcPr>
          <w:p w:rsidR="00366B74" w:rsidRPr="005A52BF" w:rsidRDefault="00366B74" w:rsidP="00366B74">
            <w:pPr>
              <w:pStyle w:val="Default"/>
              <w:jc w:val="both"/>
              <w:cnfStyle w:val="000000100000" w:firstRow="0" w:lastRow="0" w:firstColumn="0" w:lastColumn="0" w:oddVBand="0" w:evenVBand="0" w:oddHBand="1" w:evenHBand="0" w:firstRowFirstColumn="0" w:firstRowLastColumn="0" w:lastRowFirstColumn="0" w:lastRowLastColumn="0"/>
            </w:pPr>
            <w:r w:rsidRPr="005A52BF">
              <w:t xml:space="preserve">(P1) </w:t>
            </w:r>
            <w:r w:rsidR="00F87EE8" w:rsidRPr="005A52BF">
              <w:t>B1 birimine yönelik performansa dayalı sınav Ek B1-2’de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B1-2) tamamı performansa dayalı sınav ile ölçülmelidir.</w:t>
            </w:r>
          </w:p>
          <w:p w:rsidR="00F87EE8" w:rsidRPr="005A52BF" w:rsidRDefault="00F87EE8" w:rsidP="00366B74">
            <w:pPr>
              <w:pStyle w:val="Default"/>
              <w:jc w:val="both"/>
              <w:cnfStyle w:val="000000100000" w:firstRow="0" w:lastRow="0" w:firstColumn="0" w:lastColumn="0" w:oddVBand="0" w:evenVBand="0" w:oddHBand="1" w:evenHBand="0" w:firstRowFirstColumn="0" w:firstRowLastColumn="0" w:lastRowFirstColumn="0" w:lastRowLastColumn="0"/>
            </w:pPr>
          </w:p>
          <w:p w:rsidR="00F87EE8" w:rsidRPr="005A52BF" w:rsidRDefault="00F87EE8" w:rsidP="00366B74">
            <w:pPr>
              <w:pStyle w:val="Default"/>
              <w:jc w:val="both"/>
              <w:cnfStyle w:val="000000100000" w:firstRow="0" w:lastRow="0" w:firstColumn="0" w:lastColumn="0" w:oddVBand="0" w:evenVBand="0" w:oddHBand="1" w:evenHBand="0" w:firstRowFirstColumn="0" w:firstRowLastColumn="0" w:lastRowFirstColumn="0" w:lastRowLastColumn="0"/>
            </w:pPr>
            <w:r w:rsidRPr="005A52BF">
              <w:t>(P1) B2 birimine yönelik performansa dayalı sınav Ek B2-3’de yer alan “Beceriler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 gerçek veya gerçeğine uygun olarak düzenlenmiş çalışma ortamında gerçekleştirilir. Beceri ve yetkinlik ifadelerinin (Ek B2-3) tamamı performansa dayalı sınav ile ölçülmelidir.</w:t>
            </w:r>
          </w:p>
          <w:p w:rsidR="00F87EE8" w:rsidRPr="005A52BF" w:rsidRDefault="00F87EE8" w:rsidP="00366B74">
            <w:pPr>
              <w:pStyle w:val="Default"/>
              <w:jc w:val="both"/>
              <w:cnfStyle w:val="000000100000" w:firstRow="0" w:lastRow="0" w:firstColumn="0" w:lastColumn="0" w:oddVBand="0" w:evenVBand="0" w:oddHBand="1" w:evenHBand="0" w:firstRowFirstColumn="0" w:firstRowLastColumn="0" w:lastRowFirstColumn="0" w:lastRowLastColumn="0"/>
            </w:pPr>
          </w:p>
          <w:p w:rsidR="00742435" w:rsidRPr="005A52BF" w:rsidRDefault="00742435" w:rsidP="00D30258">
            <w:pPr>
              <w:pStyle w:val="Default"/>
              <w:jc w:val="both"/>
              <w:cnfStyle w:val="000000100000" w:firstRow="0" w:lastRow="0" w:firstColumn="0" w:lastColumn="0" w:oddVBand="0" w:evenVBand="0" w:oddHBand="1" w:evenHBand="0" w:firstRowFirstColumn="0" w:firstRowLastColumn="0" w:lastRowFirstColumn="0" w:lastRowLastColumn="0"/>
            </w:pPr>
          </w:p>
          <w:p w:rsidR="00295CDE" w:rsidRPr="005A52BF" w:rsidRDefault="00D30258" w:rsidP="0030293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 xml:space="preserve">Not: </w:t>
            </w:r>
            <w:r w:rsidR="00F87EE8" w:rsidRPr="005A52BF">
              <w:rPr>
                <w:rFonts w:ascii="Times New Roman" w:hAnsi="Times New Roman" w:cs="Times New Roman"/>
                <w:sz w:val="24"/>
                <w:szCs w:val="24"/>
              </w:rPr>
              <w:t>Adayın kendi ve diğer kişilerin can güvenliğini tehlikeye sokacak bir davranış göstermesi halinde sınava son verilir.</w:t>
            </w:r>
          </w:p>
        </w:tc>
      </w:tr>
      <w:tr w:rsidR="00147EA9" w:rsidRPr="005A52BF" w:rsidTr="007608FE">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4.BELGE GEÇERLİLİK SÜRESİ</w:t>
            </w:r>
          </w:p>
        </w:tc>
        <w:tc>
          <w:tcPr>
            <w:tcW w:w="8775" w:type="dxa"/>
            <w:vAlign w:val="center"/>
          </w:tcPr>
          <w:p w:rsidR="00295CDE" w:rsidRPr="005A52BF" w:rsidRDefault="00F87EE8" w:rsidP="007608FE">
            <w:pPr>
              <w:pStyle w:val="Default"/>
              <w:cnfStyle w:val="000000010000" w:firstRow="0" w:lastRow="0" w:firstColumn="0" w:lastColumn="0" w:oddVBand="0" w:evenVBand="0" w:oddHBand="0" w:evenHBand="1" w:firstRowFirstColumn="0" w:firstRowLastColumn="0" w:lastRowFirstColumn="0" w:lastRowLastColumn="0"/>
            </w:pPr>
            <w:r w:rsidRPr="005A52BF">
              <w:t>Yeterlilik belgesinin geçerlilik süresi 5 yıldır.</w:t>
            </w:r>
          </w:p>
        </w:tc>
      </w:tr>
      <w:tr w:rsidR="00295CDE" w:rsidRPr="005A52BF" w:rsidTr="003E15D5">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r w:rsidRPr="005A52BF">
              <w:rPr>
                <w:rFonts w:ascii="Times New Roman" w:hAnsi="Times New Roman" w:cs="Times New Roman"/>
                <w:sz w:val="24"/>
                <w:szCs w:val="24"/>
              </w:rPr>
              <w:t>5.GÖZETİM SIKLIĞI</w:t>
            </w:r>
          </w:p>
        </w:tc>
        <w:tc>
          <w:tcPr>
            <w:tcW w:w="8775" w:type="dxa"/>
            <w:shd w:val="clear" w:color="auto" w:fill="D9D9D9" w:themeFill="background1" w:themeFillShade="D9"/>
            <w:vAlign w:val="center"/>
          </w:tcPr>
          <w:p w:rsidR="00295CDE" w:rsidRPr="005A52BF" w:rsidRDefault="00630AA9" w:rsidP="00FE5C50">
            <w:pPr>
              <w:pStyle w:val="Default"/>
              <w:jc w:val="both"/>
              <w:cnfStyle w:val="000000100000" w:firstRow="0" w:lastRow="0" w:firstColumn="0" w:lastColumn="0" w:oddVBand="0" w:evenVBand="0" w:oddHBand="1" w:evenHBand="0" w:firstRowFirstColumn="0" w:firstRowLastColumn="0" w:lastRowFirstColumn="0" w:lastRowLastColumn="0"/>
              <w:rPr>
                <w:color w:val="auto"/>
              </w:rPr>
            </w:pPr>
            <w:r w:rsidRPr="005A52BF">
              <w:rPr>
                <w:color w:val="auto"/>
              </w:rPr>
              <w:t>-</w:t>
            </w:r>
          </w:p>
        </w:tc>
      </w:tr>
      <w:tr w:rsidR="00295CDE" w:rsidRPr="005A52BF" w:rsidTr="008D36A2">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5A52BF" w:rsidRDefault="005417E9" w:rsidP="0087033D">
            <w:pPr>
              <w:rPr>
                <w:rFonts w:ascii="Times New Roman" w:hAnsi="Times New Roman" w:cs="Times New Roman"/>
                <w:sz w:val="24"/>
                <w:szCs w:val="24"/>
              </w:rPr>
            </w:pPr>
          </w:p>
          <w:p w:rsidR="00295CDE" w:rsidRPr="005A52BF" w:rsidRDefault="00E06A5C" w:rsidP="00E06A5C">
            <w:pPr>
              <w:rPr>
                <w:rFonts w:ascii="Times New Roman" w:hAnsi="Times New Roman" w:cs="Times New Roman"/>
                <w:sz w:val="24"/>
                <w:szCs w:val="24"/>
              </w:rPr>
            </w:pPr>
            <w:r w:rsidRPr="005A52BF">
              <w:rPr>
                <w:rFonts w:ascii="Times New Roman" w:hAnsi="Times New Roman" w:cs="Times New Roman"/>
                <w:sz w:val="24"/>
                <w:szCs w:val="24"/>
              </w:rPr>
              <w:t>6</w:t>
            </w:r>
            <w:r w:rsidR="00295CDE" w:rsidRPr="005A52BF">
              <w:rPr>
                <w:rFonts w:ascii="Times New Roman" w:hAnsi="Times New Roman" w:cs="Times New Roman"/>
                <w:sz w:val="24"/>
                <w:szCs w:val="24"/>
              </w:rPr>
              <w:t>.BELGE YENİLEME</w:t>
            </w:r>
          </w:p>
        </w:tc>
        <w:tc>
          <w:tcPr>
            <w:tcW w:w="8775" w:type="dxa"/>
          </w:tcPr>
          <w:p w:rsidR="00F87EE8" w:rsidRPr="005A52BF" w:rsidRDefault="00F87EE8" w:rsidP="0030293B">
            <w:pPr>
              <w:pStyle w:val="Default"/>
              <w:cnfStyle w:val="000000010000" w:firstRow="0" w:lastRow="0" w:firstColumn="0" w:lastColumn="0" w:oddVBand="0" w:evenVBand="0" w:oddHBand="0" w:evenHBand="1" w:firstRowFirstColumn="0" w:firstRowLastColumn="0" w:lastRowFirstColumn="0" w:lastRowLastColumn="0"/>
            </w:pPr>
            <w:r w:rsidRPr="005A52BF">
              <w:t xml:space="preserve">5 yıllık geçerlilik süresinin sonunda belge sahibinin performansı, aşağıda tanımlanan yöntemlerden en az biri kullanılarak değerlendirmeye tabi tutulur; </w:t>
            </w:r>
          </w:p>
          <w:p w:rsidR="00F87EE8" w:rsidRPr="005A52BF" w:rsidRDefault="00F87EE8" w:rsidP="0030293B">
            <w:pPr>
              <w:pStyle w:val="Default"/>
              <w:cnfStyle w:val="000000010000" w:firstRow="0" w:lastRow="0" w:firstColumn="0" w:lastColumn="0" w:oddVBand="0" w:evenVBand="0" w:oddHBand="0" w:evenHBand="1" w:firstRowFirstColumn="0" w:firstRowLastColumn="0" w:lastRowFirstColumn="0" w:lastRowLastColumn="0"/>
            </w:pPr>
            <w:r w:rsidRPr="005A52BF">
              <w:t xml:space="preserve">a) 5 yıl belge geçerlilik süresi içinde yeterlilik belgesi kapsamında toplamda en az 30 ay çalıştığına dair resmi kayıt sunmak. </w:t>
            </w:r>
          </w:p>
          <w:p w:rsidR="00F87EE8" w:rsidRPr="005A52BF" w:rsidRDefault="00F87EE8" w:rsidP="0030293B">
            <w:pPr>
              <w:pStyle w:val="Default"/>
              <w:cnfStyle w:val="000000010000" w:firstRow="0" w:lastRow="0" w:firstColumn="0" w:lastColumn="0" w:oddVBand="0" w:evenVBand="0" w:oddHBand="0" w:evenHBand="1" w:firstRowFirstColumn="0" w:firstRowLastColumn="0" w:lastRowFirstColumn="0" w:lastRowLastColumn="0"/>
            </w:pPr>
            <w:r w:rsidRPr="005A52BF">
              <w:t xml:space="preserve">b) Yeterlilik kapsamında yer alan yeterlilik birimleri için tanımlanan Uygulama (performans) Sınavından (P1) değerlendirme sonucu olumlu sonuç almak. </w:t>
            </w:r>
          </w:p>
          <w:p w:rsidR="00B82883" w:rsidRPr="005A52BF" w:rsidRDefault="00F87EE8" w:rsidP="0030293B">
            <w:pPr>
              <w:pStyle w:val="Default"/>
              <w:cnfStyle w:val="000000010000" w:firstRow="0" w:lastRow="0" w:firstColumn="0" w:lastColumn="0" w:oddVBand="0" w:evenVBand="0" w:oddHBand="0" w:evenHBand="1" w:firstRowFirstColumn="0" w:firstRowLastColumn="0" w:lastRowFirstColumn="0" w:lastRowLastColumn="0"/>
            </w:pPr>
            <w:r w:rsidRPr="005A52BF">
              <w:t>Bu şartlardan en az birini yerine getiren adayların belge geçerlilik süreleri 5 yıl daha uzatılır.</w:t>
            </w:r>
          </w:p>
          <w:p w:rsidR="00295CDE" w:rsidRPr="005A52BF" w:rsidRDefault="00295CDE" w:rsidP="00A57754">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295CDE" w:rsidRPr="005A52BF" w:rsidTr="008D36A2">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E06A5C" w:rsidP="009933CE">
            <w:pPr>
              <w:rPr>
                <w:rFonts w:ascii="Times New Roman" w:hAnsi="Times New Roman" w:cs="Times New Roman"/>
                <w:sz w:val="24"/>
                <w:szCs w:val="24"/>
              </w:rPr>
            </w:pPr>
            <w:r w:rsidRPr="005A52BF">
              <w:rPr>
                <w:rFonts w:ascii="Times New Roman" w:hAnsi="Times New Roman" w:cs="Times New Roman"/>
                <w:sz w:val="24"/>
                <w:szCs w:val="24"/>
              </w:rPr>
              <w:lastRenderedPageBreak/>
              <w:t>7</w:t>
            </w:r>
            <w:r w:rsidR="00295CDE" w:rsidRPr="005A52BF">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rsidR="00295CDE" w:rsidRPr="005A52BF" w:rsidRDefault="00F87EE8" w:rsidP="00742435">
            <w:pPr>
              <w:pStyle w:val="Default"/>
              <w:jc w:val="both"/>
              <w:cnfStyle w:val="000000100000" w:firstRow="0" w:lastRow="0" w:firstColumn="0" w:lastColumn="0" w:oddVBand="0" w:evenVBand="0" w:oddHBand="1" w:evenHBand="0" w:firstRowFirstColumn="0" w:firstRowLastColumn="0" w:lastRowFirstColumn="0" w:lastRowLastColumn="0"/>
            </w:pPr>
            <w:r w:rsidRPr="005A52BF">
              <w:t>MYK Metal Sektör Komitesi</w:t>
            </w:r>
          </w:p>
        </w:tc>
      </w:tr>
      <w:tr w:rsidR="00147EA9" w:rsidRPr="005A52BF"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E06A5C" w:rsidP="009933CE">
            <w:pPr>
              <w:rPr>
                <w:rFonts w:ascii="Times New Roman" w:hAnsi="Times New Roman" w:cs="Times New Roman"/>
                <w:sz w:val="24"/>
                <w:szCs w:val="24"/>
              </w:rPr>
            </w:pPr>
            <w:r w:rsidRPr="005A52BF">
              <w:rPr>
                <w:rFonts w:ascii="Times New Roman" w:hAnsi="Times New Roman" w:cs="Times New Roman"/>
                <w:sz w:val="24"/>
                <w:szCs w:val="24"/>
              </w:rPr>
              <w:t>8</w:t>
            </w:r>
            <w:r w:rsidR="00295CDE" w:rsidRPr="005A52BF">
              <w:rPr>
                <w:rFonts w:ascii="Times New Roman" w:hAnsi="Times New Roman" w:cs="Times New Roman"/>
                <w:sz w:val="24"/>
                <w:szCs w:val="24"/>
              </w:rPr>
              <w:t>.PROGRAMI GELİŞTİRECEK KURUL</w:t>
            </w:r>
          </w:p>
        </w:tc>
        <w:tc>
          <w:tcPr>
            <w:tcW w:w="8775" w:type="dxa"/>
            <w:vAlign w:val="center"/>
          </w:tcPr>
          <w:p w:rsidR="00295CDE" w:rsidRPr="005A52BF" w:rsidRDefault="00F87EE8" w:rsidP="00742435">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MYK Metal Sektör Komitesi</w:t>
            </w:r>
          </w:p>
        </w:tc>
      </w:tr>
      <w:tr w:rsidR="005417E9" w:rsidRPr="005A52BF" w:rsidTr="008D36A2">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5417E9" w:rsidRPr="005A52BF" w:rsidRDefault="00E06A5C" w:rsidP="009933CE">
            <w:pPr>
              <w:rPr>
                <w:rFonts w:ascii="Times New Roman" w:hAnsi="Times New Roman" w:cs="Times New Roman"/>
                <w:sz w:val="24"/>
                <w:szCs w:val="24"/>
              </w:rPr>
            </w:pPr>
            <w:r w:rsidRPr="005A52BF">
              <w:rPr>
                <w:rFonts w:ascii="Times New Roman" w:hAnsi="Times New Roman" w:cs="Times New Roman"/>
                <w:sz w:val="24"/>
                <w:szCs w:val="24"/>
              </w:rPr>
              <w:t>9</w:t>
            </w:r>
            <w:r w:rsidR="005417E9" w:rsidRPr="005A52BF">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rsidR="005417E9" w:rsidRPr="005A52BF" w:rsidRDefault="005A52BF" w:rsidP="00E06A5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FUBA BELGELENDİRME</w:t>
            </w:r>
            <w:r w:rsidR="005417E9" w:rsidRPr="005A52BF">
              <w:rPr>
                <w:rFonts w:ascii="Times New Roman" w:hAnsi="Times New Roman" w:cs="Times New Roman"/>
                <w:sz w:val="24"/>
                <w:szCs w:val="24"/>
              </w:rPr>
              <w:t xml:space="preserve"> Program Kurulu; ilgili standartları, kalite doküma</w:t>
            </w:r>
            <w:r w:rsidR="00E06A5C" w:rsidRPr="005A52BF">
              <w:rPr>
                <w:rFonts w:ascii="Times New Roman" w:hAnsi="Times New Roman" w:cs="Times New Roman"/>
                <w:sz w:val="24"/>
                <w:szCs w:val="24"/>
              </w:rPr>
              <w:t xml:space="preserve">nlarını, gelişen teknolojileri </w:t>
            </w:r>
            <w:r w:rsidR="005417E9" w:rsidRPr="005A52BF">
              <w:rPr>
                <w:rFonts w:ascii="Times New Roman" w:hAnsi="Times New Roman" w:cs="Times New Roman"/>
                <w:sz w:val="24"/>
                <w:szCs w:val="24"/>
              </w:rPr>
              <w:t>sektör</w:t>
            </w:r>
            <w:r w:rsidR="001722B3" w:rsidRPr="005A52BF">
              <w:rPr>
                <w:rFonts w:ascii="Times New Roman" w:hAnsi="Times New Roman" w:cs="Times New Roman"/>
                <w:sz w:val="24"/>
                <w:szCs w:val="24"/>
              </w:rPr>
              <w:t xml:space="preserve"> </w:t>
            </w:r>
            <w:r w:rsidR="005417E9" w:rsidRPr="005A52BF">
              <w:rPr>
                <w:rFonts w:ascii="Times New Roman" w:hAnsi="Times New Roman" w:cs="Times New Roman"/>
                <w:sz w:val="24"/>
                <w:szCs w:val="24"/>
              </w:rPr>
              <w:t xml:space="preserve">ihtiyaçlarını inceler. </w:t>
            </w:r>
            <w:r w:rsidR="001722B3" w:rsidRPr="005A52BF">
              <w:rPr>
                <w:rFonts w:ascii="Times New Roman" w:hAnsi="Times New Roman" w:cs="Times New Roman"/>
                <w:sz w:val="24"/>
                <w:szCs w:val="24"/>
              </w:rPr>
              <w:t xml:space="preserve"> Her sene toplanıp programı, programla ilgili yapılan faaliyetleri değerlendirir.</w:t>
            </w:r>
            <w:r w:rsidR="005417E9" w:rsidRPr="005A52BF">
              <w:rPr>
                <w:rFonts w:ascii="Times New Roman" w:hAnsi="Times New Roman" w:cs="Times New Roman"/>
                <w:sz w:val="24"/>
                <w:szCs w:val="24"/>
              </w:rPr>
              <w:t xml:space="preserve"> Programda değişiklik ihtiyacı görülürse, ihtiyaçlar doğrultusunda değişiklikleri gerçekleştirir</w:t>
            </w:r>
            <w:r w:rsidR="001722B3" w:rsidRPr="005A52BF">
              <w:rPr>
                <w:rFonts w:ascii="Times New Roman" w:hAnsi="Times New Roman" w:cs="Times New Roman"/>
                <w:sz w:val="24"/>
                <w:szCs w:val="24"/>
              </w:rPr>
              <w:t xml:space="preserve">. Değişikliklerin onaylanmasıyla geçerli kılınan program, </w:t>
            </w:r>
            <w:r w:rsidR="005417E9" w:rsidRPr="005A52BF">
              <w:rPr>
                <w:rFonts w:ascii="Times New Roman" w:hAnsi="Times New Roman" w:cs="Times New Roman"/>
                <w:sz w:val="24"/>
                <w:szCs w:val="24"/>
              </w:rPr>
              <w:t xml:space="preserve">onaylanan haliyle </w:t>
            </w:r>
            <w:r>
              <w:rPr>
                <w:rFonts w:ascii="Times New Roman" w:hAnsi="Times New Roman" w:cs="Times New Roman"/>
                <w:sz w:val="24"/>
                <w:szCs w:val="24"/>
              </w:rPr>
              <w:t>FUBA BELGELENDİRME</w:t>
            </w:r>
            <w:r w:rsidR="005417E9" w:rsidRPr="005A52BF">
              <w:rPr>
                <w:rFonts w:ascii="Times New Roman" w:hAnsi="Times New Roman" w:cs="Times New Roman"/>
                <w:sz w:val="24"/>
                <w:szCs w:val="24"/>
              </w:rPr>
              <w:t xml:space="preserve">’ nin ve ilgili </w:t>
            </w:r>
            <w:r w:rsidR="00E06A5C" w:rsidRPr="005A52BF">
              <w:rPr>
                <w:rFonts w:ascii="Times New Roman" w:hAnsi="Times New Roman" w:cs="Times New Roman"/>
                <w:sz w:val="24"/>
                <w:szCs w:val="24"/>
              </w:rPr>
              <w:t>tarafların kullanımına sunulur.</w:t>
            </w:r>
          </w:p>
        </w:tc>
      </w:tr>
      <w:tr w:rsidR="00147EA9" w:rsidRPr="005A52BF"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147EA9" w:rsidRPr="005A52BF" w:rsidRDefault="00E06A5C" w:rsidP="009933CE">
            <w:pPr>
              <w:rPr>
                <w:rFonts w:ascii="Times New Roman" w:hAnsi="Times New Roman" w:cs="Times New Roman"/>
                <w:sz w:val="24"/>
                <w:szCs w:val="24"/>
              </w:rPr>
            </w:pPr>
            <w:r w:rsidRPr="005A52BF">
              <w:rPr>
                <w:rFonts w:ascii="Times New Roman" w:hAnsi="Times New Roman" w:cs="Times New Roman"/>
                <w:sz w:val="24"/>
                <w:szCs w:val="24"/>
              </w:rPr>
              <w:t>10</w:t>
            </w:r>
            <w:r w:rsidR="00147EA9" w:rsidRPr="005A52BF">
              <w:rPr>
                <w:rFonts w:ascii="Times New Roman" w:hAnsi="Times New Roman" w:cs="Times New Roman"/>
                <w:sz w:val="24"/>
                <w:szCs w:val="24"/>
              </w:rPr>
              <w:t>.REFERANS ALINAN DÖKÜMANLAR</w:t>
            </w:r>
          </w:p>
        </w:tc>
        <w:tc>
          <w:tcPr>
            <w:tcW w:w="8775" w:type="dxa"/>
            <w:vAlign w:val="center"/>
          </w:tcPr>
          <w:p w:rsidR="00B604C5" w:rsidRPr="005A52BF" w:rsidRDefault="005417E9" w:rsidP="009933CE">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A52BF">
              <w:rPr>
                <w:rFonts w:ascii="Times New Roman" w:hAnsi="Times New Roman" w:cs="Times New Roman"/>
                <w:sz w:val="24"/>
                <w:szCs w:val="24"/>
              </w:rPr>
              <w:t>-</w:t>
            </w:r>
            <w:r w:rsidR="009933CE" w:rsidRPr="005A52BF">
              <w:rPr>
                <w:rFonts w:ascii="Times New Roman" w:hAnsi="Times New Roman" w:cs="Times New Roman"/>
                <w:color w:val="000000"/>
                <w:sz w:val="24"/>
                <w:szCs w:val="24"/>
              </w:rPr>
              <w:t xml:space="preserve"> </w:t>
            </w:r>
            <w:r w:rsidR="00F87EE8" w:rsidRPr="005A52BF">
              <w:rPr>
                <w:rFonts w:ascii="Times New Roman" w:hAnsi="Times New Roman" w:cs="Times New Roman"/>
                <w:sz w:val="24"/>
                <w:szCs w:val="24"/>
              </w:rPr>
              <w:t xml:space="preserve">Makine Bakımcı </w:t>
            </w:r>
            <w:r w:rsidR="00B604C5" w:rsidRPr="005A52BF">
              <w:rPr>
                <w:rFonts w:ascii="Times New Roman" w:hAnsi="Times New Roman" w:cs="Times New Roman"/>
                <w:sz w:val="24"/>
                <w:szCs w:val="24"/>
              </w:rPr>
              <w:t xml:space="preserve">Ulusal Meslek Standardı </w:t>
            </w:r>
          </w:p>
          <w:p w:rsidR="006D65CB" w:rsidRPr="005A52BF" w:rsidRDefault="006D65CB" w:rsidP="006D65C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A52BF">
              <w:rPr>
                <w:rFonts w:ascii="Times New Roman" w:hAnsi="Times New Roman" w:cs="Times New Roman"/>
                <w:sz w:val="24"/>
                <w:szCs w:val="24"/>
              </w:rPr>
              <w:t>-TA-05- Yazılı Sınav Yapma Talimatı</w:t>
            </w:r>
          </w:p>
          <w:p w:rsidR="006D65CB" w:rsidRPr="005A52BF" w:rsidRDefault="006D65CB" w:rsidP="006D65C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-TA-06- Pratik Sınavı Yapma Talimatı</w:t>
            </w:r>
          </w:p>
          <w:p w:rsidR="006D65CB" w:rsidRPr="005A52BF" w:rsidRDefault="006D65CB" w:rsidP="006D65C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-PR-07- Belgelendirme Prosedürü</w:t>
            </w:r>
          </w:p>
          <w:p w:rsidR="006D65CB" w:rsidRPr="005A52BF" w:rsidRDefault="006D65CB" w:rsidP="006D65C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-FR-69-Belgelendirme Programı Analiz Formu</w:t>
            </w:r>
          </w:p>
          <w:p w:rsidR="006D65CB" w:rsidRPr="005A52BF" w:rsidRDefault="006D65CB" w:rsidP="006D65C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-PR-12 Belgelendirme Programları ve Sınav Hazırlık Kurulu</w:t>
            </w:r>
          </w:p>
          <w:p w:rsidR="00006788" w:rsidRPr="005A52BF" w:rsidRDefault="006D65CB" w:rsidP="006D65CB">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A52BF">
              <w:rPr>
                <w:rFonts w:ascii="Times New Roman" w:hAnsi="Times New Roman" w:cs="Times New Roman"/>
                <w:sz w:val="24"/>
                <w:szCs w:val="24"/>
              </w:rPr>
              <w:t>- Sınav Yeri Uygunluk formu</w:t>
            </w:r>
          </w:p>
        </w:tc>
      </w:tr>
      <w:tr w:rsidR="00295CDE" w:rsidRPr="005A52BF" w:rsidTr="00582FFD">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rsidR="00295CDE" w:rsidRPr="005A52BF" w:rsidRDefault="00295CDE" w:rsidP="009933CE">
            <w:pPr>
              <w:rPr>
                <w:rFonts w:ascii="Times New Roman" w:hAnsi="Times New Roman" w:cs="Times New Roman"/>
                <w:sz w:val="24"/>
                <w:szCs w:val="24"/>
              </w:rPr>
            </w:pPr>
          </w:p>
        </w:tc>
        <w:tc>
          <w:tcPr>
            <w:tcW w:w="8775" w:type="dxa"/>
            <w:shd w:val="clear" w:color="auto" w:fill="D9D9D9" w:themeFill="background1" w:themeFillShade="D9"/>
            <w:vAlign w:val="bottom"/>
          </w:tcPr>
          <w:p w:rsidR="008F57C7" w:rsidRPr="005A52BF" w:rsidRDefault="008F57C7" w:rsidP="00582F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DF4124" w:rsidRPr="005A52BF" w:rsidRDefault="00DF4124" w:rsidP="009933CE">
      <w:pPr>
        <w:ind w:left="-567" w:firstLine="567"/>
        <w:jc w:val="both"/>
        <w:rPr>
          <w:rFonts w:ascii="Times New Roman" w:hAnsi="Times New Roman" w:cs="Times New Roman"/>
          <w:sz w:val="24"/>
          <w:szCs w:val="24"/>
        </w:rPr>
      </w:pPr>
    </w:p>
    <w:p w:rsidR="00F3060F" w:rsidRPr="005A52BF" w:rsidRDefault="00F3060F" w:rsidP="009933CE">
      <w:pPr>
        <w:ind w:left="-567" w:firstLine="567"/>
        <w:jc w:val="both"/>
        <w:rPr>
          <w:rFonts w:ascii="Times New Roman" w:hAnsi="Times New Roman" w:cs="Times New Roman"/>
          <w:sz w:val="24"/>
          <w:szCs w:val="24"/>
        </w:rPr>
      </w:pPr>
    </w:p>
    <w:sectPr w:rsidR="00F3060F" w:rsidRPr="005A52BF" w:rsidSect="00147EA9">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136" w:rsidRDefault="00690136" w:rsidP="00147EA9">
      <w:pPr>
        <w:spacing w:after="0" w:line="240" w:lineRule="auto"/>
      </w:pPr>
      <w:r>
        <w:separator/>
      </w:r>
    </w:p>
  </w:endnote>
  <w:endnote w:type="continuationSeparator" w:id="0">
    <w:p w:rsidR="00690136" w:rsidRDefault="00690136"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92F" w:rsidRDefault="0053492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rsidR="00AC3468" w:rsidRDefault="00AC3468" w:rsidP="00AC3468">
        <w:pPr>
          <w:pStyle w:val="AltBilgi"/>
          <w:tabs>
            <w:tab w:val="clear" w:pos="9072"/>
            <w:tab w:val="right" w:pos="9498"/>
          </w:tabs>
          <w:ind w:right="-426"/>
          <w:rPr>
            <w:i/>
            <w:iCs/>
          </w:rPr>
        </w:pPr>
        <w:r>
          <w:rPr>
            <w:i/>
            <w:iCs/>
          </w:rPr>
          <w:t xml:space="preserve">Hazırlayan: </w:t>
        </w:r>
        <w:r w:rsidR="00BE2B14">
          <w:rPr>
            <w:i/>
            <w:iCs/>
          </w:rPr>
          <w:t xml:space="preserve">Mustafa İlker </w:t>
        </w:r>
        <w:r w:rsidR="00BE2B14">
          <w:rPr>
            <w:i/>
            <w:iCs/>
          </w:rPr>
          <w:t>AKYILDIZ</w:t>
        </w:r>
        <w:bookmarkStart w:id="0" w:name="_GoBack"/>
        <w:bookmarkEnd w:id="0"/>
      </w:p>
      <w:p w:rsidR="00147EA9" w:rsidRPr="0053492F" w:rsidRDefault="0053492F" w:rsidP="0053492F">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92F" w:rsidRDefault="005349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136" w:rsidRDefault="00690136" w:rsidP="00147EA9">
      <w:pPr>
        <w:spacing w:after="0" w:line="240" w:lineRule="auto"/>
      </w:pPr>
      <w:r>
        <w:separator/>
      </w:r>
    </w:p>
  </w:footnote>
  <w:footnote w:type="continuationSeparator" w:id="0">
    <w:p w:rsidR="00690136" w:rsidRDefault="00690136"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92F" w:rsidRDefault="0053492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jc w:val="center"/>
      <w:tblLook w:val="0000" w:firstRow="0" w:lastRow="0" w:firstColumn="0" w:lastColumn="0" w:noHBand="0" w:noVBand="0"/>
    </w:tblPr>
    <w:tblGrid>
      <w:gridCol w:w="3186"/>
      <w:gridCol w:w="5224"/>
      <w:gridCol w:w="2830"/>
    </w:tblGrid>
    <w:tr w:rsidR="007600C2" w:rsidRPr="00510F37" w:rsidTr="0006630B">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rsidR="007600C2" w:rsidRPr="00510F37" w:rsidRDefault="007600C2" w:rsidP="007600C2">
          <w:pPr>
            <w:jc w:val="center"/>
            <w:rPr>
              <w:rFonts w:cstheme="minorHAnsi"/>
            </w:rPr>
          </w:pPr>
          <w:r>
            <w:rPr>
              <w:rFonts w:cstheme="minorHAnsi"/>
              <w:noProof/>
            </w:rPr>
            <w:drawing>
              <wp:inline distT="0" distB="0" distL="0" distR="0" wp14:anchorId="665C22F8" wp14:editId="77B66C04">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rsidR="007600C2" w:rsidRPr="00510F37" w:rsidRDefault="007600C2" w:rsidP="007600C2">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sidRPr="005829B4">
            <w:rPr>
              <w:rFonts w:asciiTheme="minorHAnsi" w:hAnsiTheme="minorHAnsi" w:cstheme="minorHAnsi"/>
              <w:color w:val="365F91" w:themeColor="accent1" w:themeShade="BF"/>
              <w:sz w:val="32"/>
              <w:szCs w:val="22"/>
            </w:rPr>
            <w:t xml:space="preserve">MAKİNE BAKIMCI </w:t>
          </w:r>
          <w:r>
            <w:rPr>
              <w:rFonts w:asciiTheme="minorHAnsi" w:hAnsiTheme="minorHAnsi" w:cstheme="minorHAnsi"/>
              <w:color w:val="365F91" w:themeColor="accent1" w:themeShade="BF"/>
              <w:sz w:val="32"/>
              <w:szCs w:val="22"/>
            </w:rPr>
            <w:t xml:space="preserve">SEVİYE -4 </w:t>
          </w:r>
          <w:r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rsidR="007600C2" w:rsidRPr="00510F37" w:rsidRDefault="007600C2" w:rsidP="007600C2">
          <w:pPr>
            <w:jc w:val="both"/>
            <w:rPr>
              <w:rFonts w:cstheme="minorHAnsi"/>
            </w:rPr>
          </w:pPr>
          <w:r w:rsidRPr="00510F37">
            <w:rPr>
              <w:rFonts w:cstheme="minorHAnsi"/>
            </w:rPr>
            <w:t>Dok. No: BP-</w:t>
          </w:r>
          <w:r>
            <w:rPr>
              <w:rFonts w:cstheme="minorHAnsi"/>
            </w:rPr>
            <w:t>02</w:t>
          </w:r>
        </w:p>
      </w:tc>
    </w:tr>
    <w:tr w:rsidR="007600C2" w:rsidRPr="00510F37" w:rsidTr="0006630B">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7600C2" w:rsidRPr="00510F37" w:rsidRDefault="007600C2" w:rsidP="007600C2">
          <w:pPr>
            <w:jc w:val="both"/>
            <w:rPr>
              <w:rFonts w:cstheme="minorHAnsi"/>
            </w:rPr>
          </w:pPr>
        </w:p>
      </w:tc>
      <w:tc>
        <w:tcPr>
          <w:tcW w:w="5224" w:type="dxa"/>
          <w:vMerge/>
        </w:tcPr>
        <w:p w:rsidR="007600C2" w:rsidRPr="00510F37" w:rsidRDefault="007600C2" w:rsidP="007600C2">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7600C2" w:rsidRPr="00510F37" w:rsidRDefault="007600C2" w:rsidP="007600C2">
          <w:pPr>
            <w:jc w:val="both"/>
            <w:rPr>
              <w:rFonts w:cstheme="minorHAnsi"/>
            </w:rPr>
          </w:pPr>
          <w:r w:rsidRPr="00510F37">
            <w:rPr>
              <w:rFonts w:cstheme="minorHAnsi"/>
            </w:rPr>
            <w:t>Revizyon N</w:t>
          </w:r>
          <w:r w:rsidRPr="005829B4">
            <w:rPr>
              <w:rFonts w:cstheme="minorHAnsi"/>
            </w:rPr>
            <w:t>o:</w:t>
          </w:r>
          <w:r>
            <w:rPr>
              <w:rFonts w:cstheme="minorHAnsi"/>
            </w:rPr>
            <w:t xml:space="preserve"> </w:t>
          </w:r>
          <w:r w:rsidRPr="005829B4">
            <w:rPr>
              <w:rFonts w:cstheme="minorHAnsi"/>
            </w:rPr>
            <w:t>01</w:t>
          </w:r>
        </w:p>
      </w:tc>
    </w:tr>
    <w:tr w:rsidR="007600C2" w:rsidRPr="00510F37" w:rsidTr="0006630B">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7600C2" w:rsidRPr="00510F37" w:rsidRDefault="007600C2" w:rsidP="007600C2">
          <w:pPr>
            <w:jc w:val="both"/>
            <w:rPr>
              <w:rFonts w:cstheme="minorHAnsi"/>
            </w:rPr>
          </w:pPr>
        </w:p>
      </w:tc>
      <w:tc>
        <w:tcPr>
          <w:tcW w:w="5224" w:type="dxa"/>
          <w:vMerge/>
        </w:tcPr>
        <w:p w:rsidR="007600C2" w:rsidRPr="00510F37" w:rsidRDefault="007600C2" w:rsidP="007600C2">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7600C2" w:rsidRPr="00510F37" w:rsidRDefault="007600C2" w:rsidP="007600C2">
          <w:pPr>
            <w:jc w:val="both"/>
            <w:rPr>
              <w:rFonts w:cstheme="minorHAnsi"/>
            </w:rPr>
          </w:pPr>
          <w:r w:rsidRPr="00510F37">
            <w:rPr>
              <w:rFonts w:cstheme="minorHAnsi"/>
            </w:rPr>
            <w:t>Yürürlülük Tarihi:</w:t>
          </w:r>
          <w:r>
            <w:rPr>
              <w:rFonts w:cstheme="minorHAnsi"/>
            </w:rPr>
            <w:t>01.07.2025</w:t>
          </w:r>
        </w:p>
      </w:tc>
    </w:tr>
    <w:tr w:rsidR="007600C2" w:rsidRPr="00510F37" w:rsidTr="0006630B">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rsidR="007600C2" w:rsidRPr="00510F37" w:rsidRDefault="007600C2" w:rsidP="007600C2">
          <w:pPr>
            <w:jc w:val="both"/>
            <w:rPr>
              <w:rFonts w:cstheme="minorHAnsi"/>
            </w:rPr>
          </w:pPr>
        </w:p>
      </w:tc>
      <w:tc>
        <w:tcPr>
          <w:tcW w:w="5224" w:type="dxa"/>
          <w:vMerge/>
        </w:tcPr>
        <w:p w:rsidR="007600C2" w:rsidRPr="00510F37" w:rsidRDefault="007600C2" w:rsidP="007600C2">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rsidR="007600C2" w:rsidRPr="00510F37" w:rsidRDefault="007600C2" w:rsidP="007600C2">
          <w:pPr>
            <w:jc w:val="both"/>
            <w:rPr>
              <w:rFonts w:cstheme="minorHAnsi"/>
            </w:rPr>
          </w:pPr>
          <w:r>
            <w:rPr>
              <w:rFonts w:cstheme="minorHAnsi"/>
            </w:rPr>
            <w:t>Rev. Tarihi: 10.12.2025</w:t>
          </w:r>
        </w:p>
      </w:tc>
    </w:tr>
  </w:tbl>
  <w:p w:rsidR="009E2DAC" w:rsidRDefault="009E2DA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92F" w:rsidRDefault="0053492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64429"/>
    <w:rsid w:val="000962E8"/>
    <w:rsid w:val="00107F90"/>
    <w:rsid w:val="0011048D"/>
    <w:rsid w:val="00124B34"/>
    <w:rsid w:val="00147EA9"/>
    <w:rsid w:val="001722B3"/>
    <w:rsid w:val="00173389"/>
    <w:rsid w:val="001773D0"/>
    <w:rsid w:val="001A6EBC"/>
    <w:rsid w:val="001D33E3"/>
    <w:rsid w:val="001F7F1E"/>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C6DE3"/>
    <w:rsid w:val="003D2D10"/>
    <w:rsid w:val="003E15D5"/>
    <w:rsid w:val="003E7927"/>
    <w:rsid w:val="00412941"/>
    <w:rsid w:val="00451709"/>
    <w:rsid w:val="004D417B"/>
    <w:rsid w:val="004F46D4"/>
    <w:rsid w:val="00510F37"/>
    <w:rsid w:val="00521F48"/>
    <w:rsid w:val="00523A5F"/>
    <w:rsid w:val="0053492F"/>
    <w:rsid w:val="00535B19"/>
    <w:rsid w:val="00537F16"/>
    <w:rsid w:val="005400F0"/>
    <w:rsid w:val="005417E9"/>
    <w:rsid w:val="00562ABA"/>
    <w:rsid w:val="00582FFD"/>
    <w:rsid w:val="005A24FE"/>
    <w:rsid w:val="005A52BF"/>
    <w:rsid w:val="0062465D"/>
    <w:rsid w:val="00630AA9"/>
    <w:rsid w:val="00632B14"/>
    <w:rsid w:val="00690136"/>
    <w:rsid w:val="006D65CB"/>
    <w:rsid w:val="006F13CF"/>
    <w:rsid w:val="00702D7B"/>
    <w:rsid w:val="00737C06"/>
    <w:rsid w:val="00742435"/>
    <w:rsid w:val="00746F59"/>
    <w:rsid w:val="007572B7"/>
    <w:rsid w:val="007600C2"/>
    <w:rsid w:val="007608FE"/>
    <w:rsid w:val="00777E6F"/>
    <w:rsid w:val="0079602A"/>
    <w:rsid w:val="007A00D7"/>
    <w:rsid w:val="007A6B52"/>
    <w:rsid w:val="007B1166"/>
    <w:rsid w:val="007B59E4"/>
    <w:rsid w:val="007C607B"/>
    <w:rsid w:val="007E7722"/>
    <w:rsid w:val="007F00AF"/>
    <w:rsid w:val="0084126A"/>
    <w:rsid w:val="00841D2A"/>
    <w:rsid w:val="00867036"/>
    <w:rsid w:val="0087033D"/>
    <w:rsid w:val="008772A8"/>
    <w:rsid w:val="00885830"/>
    <w:rsid w:val="008C5882"/>
    <w:rsid w:val="008D0F98"/>
    <w:rsid w:val="008D36A2"/>
    <w:rsid w:val="008D4AEB"/>
    <w:rsid w:val="008F05BA"/>
    <w:rsid w:val="008F57C7"/>
    <w:rsid w:val="009234E3"/>
    <w:rsid w:val="0092509A"/>
    <w:rsid w:val="009378E7"/>
    <w:rsid w:val="00944082"/>
    <w:rsid w:val="00951599"/>
    <w:rsid w:val="009611E9"/>
    <w:rsid w:val="00963D46"/>
    <w:rsid w:val="00970690"/>
    <w:rsid w:val="00977717"/>
    <w:rsid w:val="009842CF"/>
    <w:rsid w:val="009933CE"/>
    <w:rsid w:val="009949D1"/>
    <w:rsid w:val="009B7A6C"/>
    <w:rsid w:val="009C3CEE"/>
    <w:rsid w:val="009D4C9D"/>
    <w:rsid w:val="009D7060"/>
    <w:rsid w:val="009E2DAC"/>
    <w:rsid w:val="009F23E6"/>
    <w:rsid w:val="00A41F72"/>
    <w:rsid w:val="00A4589B"/>
    <w:rsid w:val="00A520C8"/>
    <w:rsid w:val="00A57754"/>
    <w:rsid w:val="00A63F7B"/>
    <w:rsid w:val="00A75BEF"/>
    <w:rsid w:val="00AA3394"/>
    <w:rsid w:val="00AC3468"/>
    <w:rsid w:val="00B37AEB"/>
    <w:rsid w:val="00B55AD1"/>
    <w:rsid w:val="00B604C5"/>
    <w:rsid w:val="00B66E01"/>
    <w:rsid w:val="00B82883"/>
    <w:rsid w:val="00B837B4"/>
    <w:rsid w:val="00B92EE5"/>
    <w:rsid w:val="00BA3A3F"/>
    <w:rsid w:val="00BA5836"/>
    <w:rsid w:val="00BB560C"/>
    <w:rsid w:val="00BC1C5E"/>
    <w:rsid w:val="00BC28C1"/>
    <w:rsid w:val="00BD4D54"/>
    <w:rsid w:val="00BE2B14"/>
    <w:rsid w:val="00C21485"/>
    <w:rsid w:val="00C5478D"/>
    <w:rsid w:val="00C92BF5"/>
    <w:rsid w:val="00CA2697"/>
    <w:rsid w:val="00CA548C"/>
    <w:rsid w:val="00CB079F"/>
    <w:rsid w:val="00CC12DB"/>
    <w:rsid w:val="00CF2E04"/>
    <w:rsid w:val="00D032DD"/>
    <w:rsid w:val="00D30258"/>
    <w:rsid w:val="00D67E4F"/>
    <w:rsid w:val="00D70297"/>
    <w:rsid w:val="00D75750"/>
    <w:rsid w:val="00D77293"/>
    <w:rsid w:val="00D80511"/>
    <w:rsid w:val="00DA4393"/>
    <w:rsid w:val="00DC04DD"/>
    <w:rsid w:val="00DE7505"/>
    <w:rsid w:val="00DF4124"/>
    <w:rsid w:val="00E06A5C"/>
    <w:rsid w:val="00E65FB3"/>
    <w:rsid w:val="00E70A7F"/>
    <w:rsid w:val="00E73DDF"/>
    <w:rsid w:val="00E80A1D"/>
    <w:rsid w:val="00EA0D55"/>
    <w:rsid w:val="00F26313"/>
    <w:rsid w:val="00F3060F"/>
    <w:rsid w:val="00F74331"/>
    <w:rsid w:val="00F83055"/>
    <w:rsid w:val="00F87EE8"/>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98870">
      <w:bodyDiv w:val="1"/>
      <w:marLeft w:val="0"/>
      <w:marRight w:val="0"/>
      <w:marTop w:val="0"/>
      <w:marBottom w:val="0"/>
      <w:divBdr>
        <w:top w:val="none" w:sz="0" w:space="0" w:color="auto"/>
        <w:left w:val="none" w:sz="0" w:space="0" w:color="auto"/>
        <w:bottom w:val="none" w:sz="0" w:space="0" w:color="auto"/>
        <w:right w:val="none" w:sz="0" w:space="0" w:color="auto"/>
      </w:divBdr>
    </w:div>
    <w:div w:id="48301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16AF8-2CAE-4C2A-9E85-B1A08FCA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967</Words>
  <Characters>5513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21</cp:revision>
  <cp:lastPrinted>2016-06-15T07:23:00Z</cp:lastPrinted>
  <dcterms:created xsi:type="dcterms:W3CDTF">2019-02-14T07:54:00Z</dcterms:created>
  <dcterms:modified xsi:type="dcterms:W3CDTF">2026-09-08T07:14:00Z</dcterms:modified>
</cp:coreProperties>
</file>